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804F19" w14:textId="7A6E06CF" w:rsidR="007A38E7" w:rsidRPr="00B17673" w:rsidRDefault="007A38E7" w:rsidP="00F17E6D">
      <w:pPr>
        <w:keepNext/>
        <w:spacing w:before="240" w:after="60"/>
        <w:jc w:val="center"/>
        <w:outlineLvl w:val="0"/>
        <w:rPr>
          <w:rFonts w:ascii="Arial" w:hAnsi="Arial" w:cs="Arial"/>
          <w:b/>
        </w:rPr>
      </w:pPr>
      <w:r w:rsidRPr="00B17673">
        <w:rPr>
          <w:noProof/>
          <w:lang w:eastAsia="pl-PL"/>
        </w:rPr>
        <w:drawing>
          <wp:inline distT="0" distB="0" distL="0" distR="0" wp14:anchorId="6A081F9E" wp14:editId="54B1EA4E">
            <wp:extent cx="5760720" cy="751840"/>
            <wp:effectExtent l="0" t="0" r="0" b="0"/>
            <wp:docPr id="8" name="Obraz 8" descr="C:\Users\malgorzata.pisarek\AppData\Local\Microsoft\Windows\INetCache\Content.Outlook\OY86RECT\Pasek logotypów PS WPR 2023-2027 poziom k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lgorzata.pisarek\AppData\Local\Microsoft\Windows\INetCache\Content.Outlook\OY86RECT\Pasek logotypów PS WPR 2023-2027 poziom kolor.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751840"/>
                    </a:xfrm>
                    <a:prstGeom prst="rect">
                      <a:avLst/>
                    </a:prstGeom>
                    <a:noFill/>
                    <a:ln>
                      <a:noFill/>
                    </a:ln>
                  </pic:spPr>
                </pic:pic>
              </a:graphicData>
            </a:graphic>
          </wp:inline>
        </w:drawing>
      </w:r>
    </w:p>
    <w:p w14:paraId="2ADEC575" w14:textId="2C96ECC3" w:rsidR="002C797B" w:rsidRPr="002C797B" w:rsidRDefault="002C797B" w:rsidP="002C797B">
      <w:pPr>
        <w:keepNext/>
        <w:spacing w:before="240" w:after="60"/>
        <w:jc w:val="right"/>
        <w:outlineLvl w:val="0"/>
        <w:rPr>
          <w:rFonts w:ascii="Arial" w:hAnsi="Arial" w:cs="Arial"/>
          <w:b/>
          <w:sz w:val="24"/>
        </w:rPr>
      </w:pPr>
      <w:r w:rsidRPr="00B64BAF">
        <w:rPr>
          <w:rFonts w:ascii="Arial" w:eastAsia="Times New Roman" w:hAnsi="Arial" w:cs="Arial"/>
          <w:iCs/>
          <w:sz w:val="20"/>
          <w:szCs w:val="20"/>
          <w:lang w:eastAsia="ar-SA"/>
        </w:rPr>
        <w:t xml:space="preserve">Załącznik nr </w:t>
      </w:r>
      <w:r>
        <w:rPr>
          <w:rFonts w:ascii="Arial" w:eastAsia="Times New Roman" w:hAnsi="Arial" w:cs="Arial"/>
          <w:iCs/>
          <w:sz w:val="20"/>
          <w:szCs w:val="20"/>
          <w:lang w:eastAsia="ar-SA"/>
        </w:rPr>
        <w:t>1A</w:t>
      </w:r>
      <w:r w:rsidRPr="00B64BAF">
        <w:rPr>
          <w:rFonts w:ascii="Arial" w:eastAsia="Times New Roman" w:hAnsi="Arial" w:cs="Arial"/>
          <w:iCs/>
          <w:sz w:val="20"/>
          <w:szCs w:val="20"/>
          <w:lang w:eastAsia="ar-SA"/>
        </w:rPr>
        <w:br/>
        <w:t xml:space="preserve">do </w:t>
      </w:r>
      <w:r w:rsidRPr="003950EA">
        <w:rPr>
          <w:rFonts w:ascii="Arial" w:eastAsia="Times New Roman" w:hAnsi="Arial" w:cs="Arial"/>
          <w:iCs/>
          <w:sz w:val="20"/>
          <w:szCs w:val="20"/>
          <w:lang w:eastAsia="ar-SA"/>
        </w:rPr>
        <w:t xml:space="preserve">Regulaminu </w:t>
      </w:r>
      <w:r>
        <w:rPr>
          <w:rFonts w:ascii="Arial" w:eastAsia="Times New Roman" w:hAnsi="Arial" w:cs="Arial"/>
          <w:iCs/>
          <w:sz w:val="20"/>
          <w:szCs w:val="20"/>
          <w:lang w:eastAsia="ar-SA"/>
        </w:rPr>
        <w:t>naboru wniosków</w:t>
      </w:r>
      <w:r>
        <w:rPr>
          <w:rFonts w:ascii="Arial" w:hAnsi="Arial" w:cs="Arial"/>
          <w:b/>
          <w:sz w:val="24"/>
        </w:rPr>
        <w:t xml:space="preserve"> </w:t>
      </w:r>
      <w:r w:rsidR="00FD428B">
        <w:rPr>
          <w:rFonts w:ascii="Arial" w:hAnsi="Arial" w:cs="Arial"/>
          <w:sz w:val="20"/>
        </w:rPr>
        <w:t>……………….</w:t>
      </w:r>
      <w:bookmarkStart w:id="0" w:name="_GoBack"/>
      <w:bookmarkEnd w:id="0"/>
    </w:p>
    <w:p w14:paraId="0978745F" w14:textId="6FB40153" w:rsidR="00F17E6D" w:rsidRPr="00B17673" w:rsidRDefault="002C797B" w:rsidP="00F17E6D">
      <w:pPr>
        <w:keepNext/>
        <w:spacing w:before="240" w:after="60"/>
        <w:jc w:val="center"/>
        <w:outlineLvl w:val="0"/>
        <w:rPr>
          <w:rFonts w:ascii="Arial" w:eastAsia="Times New Roman" w:hAnsi="Arial" w:cs="Arial"/>
          <w:b/>
          <w:bCs/>
          <w:kern w:val="32"/>
        </w:rPr>
      </w:pPr>
      <w:r>
        <w:rPr>
          <w:rFonts w:ascii="Arial" w:hAnsi="Arial" w:cs="Arial"/>
          <w:b/>
        </w:rPr>
        <w:t>KRYTERIA OCENY ZGODNOŚCI Z PROGRAMEM</w:t>
      </w:r>
    </w:p>
    <w:tbl>
      <w:tblPr>
        <w:tblW w:w="5218"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22"/>
        <w:gridCol w:w="11132"/>
      </w:tblGrid>
      <w:tr w:rsidR="00473C72" w:rsidRPr="00B17673" w14:paraId="56E9938E" w14:textId="77777777" w:rsidTr="004C18E6">
        <w:trPr>
          <w:jc w:val="center"/>
        </w:trPr>
        <w:tc>
          <w:tcPr>
            <w:tcW w:w="1149" w:type="pct"/>
            <w:tcBorders>
              <w:top w:val="single" w:sz="4" w:space="0" w:color="000000"/>
              <w:left w:val="single" w:sz="4" w:space="0" w:color="000000"/>
              <w:bottom w:val="single" w:sz="4" w:space="0" w:color="000000"/>
              <w:right w:val="single" w:sz="4" w:space="0" w:color="000000"/>
            </w:tcBorders>
            <w:shd w:val="clear" w:color="auto" w:fill="FFC000"/>
          </w:tcPr>
          <w:p w14:paraId="7435FA96" w14:textId="77777777" w:rsidR="00473C72" w:rsidRPr="00B17673" w:rsidRDefault="00473C72" w:rsidP="00473C72">
            <w:pPr>
              <w:spacing w:before="60" w:after="60" w:line="240" w:lineRule="auto"/>
              <w:jc w:val="both"/>
              <w:rPr>
                <w:rFonts w:ascii="Arial" w:hAnsi="Arial" w:cs="Arial"/>
                <w:b/>
              </w:rPr>
            </w:pPr>
            <w:r w:rsidRPr="00B17673">
              <w:rPr>
                <w:rFonts w:ascii="Arial" w:hAnsi="Arial" w:cs="Arial"/>
                <w:b/>
              </w:rPr>
              <w:t>nr i nazwa priorytetu</w:t>
            </w:r>
          </w:p>
        </w:tc>
        <w:tc>
          <w:tcPr>
            <w:tcW w:w="3851" w:type="pct"/>
            <w:tcBorders>
              <w:top w:val="single" w:sz="4" w:space="0" w:color="000000"/>
              <w:left w:val="single" w:sz="4" w:space="0" w:color="000000"/>
              <w:bottom w:val="single" w:sz="4" w:space="0" w:color="000000"/>
              <w:right w:val="single" w:sz="4" w:space="0" w:color="000000"/>
            </w:tcBorders>
          </w:tcPr>
          <w:p w14:paraId="55DB3E15" w14:textId="77777777" w:rsidR="00473C72" w:rsidRPr="00B17673" w:rsidRDefault="00473C72" w:rsidP="00473C72">
            <w:pPr>
              <w:spacing w:before="60" w:after="60" w:line="240" w:lineRule="auto"/>
              <w:jc w:val="both"/>
              <w:rPr>
                <w:rFonts w:ascii="Arial" w:hAnsi="Arial" w:cs="Arial"/>
                <w:b/>
              </w:rPr>
            </w:pPr>
            <w:r w:rsidRPr="00B17673">
              <w:rPr>
                <w:rFonts w:ascii="Arial" w:hAnsi="Arial" w:cs="Arial"/>
                <w:b/>
              </w:rPr>
              <w:t>7. Fundusze europejskie dla wspólnot lokalnych</w:t>
            </w:r>
          </w:p>
        </w:tc>
      </w:tr>
      <w:tr w:rsidR="00674BF6" w:rsidRPr="00B17673" w14:paraId="197609F6" w14:textId="77777777" w:rsidTr="004C18E6">
        <w:trPr>
          <w:jc w:val="center"/>
        </w:trPr>
        <w:tc>
          <w:tcPr>
            <w:tcW w:w="1149" w:type="pct"/>
            <w:tcBorders>
              <w:top w:val="single" w:sz="4" w:space="0" w:color="000000"/>
              <w:left w:val="single" w:sz="4" w:space="0" w:color="000000"/>
              <w:bottom w:val="single" w:sz="4" w:space="0" w:color="000000"/>
              <w:right w:val="single" w:sz="4" w:space="0" w:color="000000"/>
            </w:tcBorders>
            <w:shd w:val="clear" w:color="auto" w:fill="FFC000"/>
          </w:tcPr>
          <w:p w14:paraId="059997C1" w14:textId="33BAB49A" w:rsidR="00674BF6" w:rsidRPr="00B17673" w:rsidRDefault="00674BF6" w:rsidP="00473C72">
            <w:pPr>
              <w:spacing w:before="60" w:after="60" w:line="240" w:lineRule="auto"/>
              <w:jc w:val="both"/>
              <w:rPr>
                <w:rFonts w:ascii="Arial" w:hAnsi="Arial" w:cs="Arial"/>
                <w:b/>
              </w:rPr>
            </w:pPr>
            <w:r w:rsidRPr="00B17673">
              <w:rPr>
                <w:rFonts w:ascii="Arial" w:hAnsi="Arial" w:cs="Arial"/>
                <w:b/>
              </w:rPr>
              <w:t xml:space="preserve">Nazwa działania </w:t>
            </w:r>
          </w:p>
        </w:tc>
        <w:tc>
          <w:tcPr>
            <w:tcW w:w="3851" w:type="pct"/>
            <w:tcBorders>
              <w:top w:val="single" w:sz="4" w:space="0" w:color="000000"/>
              <w:left w:val="single" w:sz="4" w:space="0" w:color="000000"/>
              <w:bottom w:val="single" w:sz="4" w:space="0" w:color="000000"/>
              <w:right w:val="single" w:sz="4" w:space="0" w:color="000000"/>
            </w:tcBorders>
          </w:tcPr>
          <w:p w14:paraId="705F7770" w14:textId="23A48665" w:rsidR="00674BF6" w:rsidRPr="00B17673" w:rsidRDefault="00674BF6" w:rsidP="00473C72">
            <w:pPr>
              <w:spacing w:before="60" w:after="60" w:line="240" w:lineRule="auto"/>
              <w:jc w:val="both"/>
              <w:rPr>
                <w:rFonts w:ascii="Arial" w:hAnsi="Arial" w:cs="Arial"/>
                <w:b/>
              </w:rPr>
            </w:pPr>
            <w:r w:rsidRPr="00B17673">
              <w:rPr>
                <w:rFonts w:ascii="Arial" w:hAnsi="Arial" w:cs="Arial"/>
                <w:b/>
              </w:rPr>
              <w:t xml:space="preserve">7.6 </w:t>
            </w:r>
            <w:r w:rsidR="0093016E">
              <w:rPr>
                <w:rFonts w:ascii="Arial" w:hAnsi="Arial" w:cs="Arial"/>
                <w:b/>
              </w:rPr>
              <w:t xml:space="preserve">RLKS - </w:t>
            </w:r>
            <w:r w:rsidRPr="00B17673">
              <w:rPr>
                <w:rFonts w:ascii="Arial" w:hAnsi="Arial" w:cs="Arial"/>
                <w:b/>
              </w:rPr>
              <w:t>Wsparcie oddolnych inicjatyw na obszarach wiejskich</w:t>
            </w:r>
          </w:p>
        </w:tc>
      </w:tr>
      <w:tr w:rsidR="00473C72" w:rsidRPr="00B17673" w14:paraId="28F5E9A6" w14:textId="77777777" w:rsidTr="004C18E6">
        <w:trPr>
          <w:trHeight w:val="70"/>
          <w:jc w:val="center"/>
        </w:trPr>
        <w:tc>
          <w:tcPr>
            <w:tcW w:w="1149" w:type="pct"/>
            <w:tcBorders>
              <w:top w:val="single" w:sz="4" w:space="0" w:color="000000"/>
              <w:left w:val="single" w:sz="4" w:space="0" w:color="000000"/>
              <w:bottom w:val="single" w:sz="4" w:space="0" w:color="000000"/>
              <w:right w:val="single" w:sz="4" w:space="0" w:color="000000"/>
            </w:tcBorders>
            <w:shd w:val="clear" w:color="auto" w:fill="FFC000"/>
          </w:tcPr>
          <w:p w14:paraId="1ECB25CC" w14:textId="77777777" w:rsidR="00473C72" w:rsidRPr="00B17673" w:rsidRDefault="00473C72" w:rsidP="00473C72">
            <w:pPr>
              <w:spacing w:before="60" w:after="60" w:line="240" w:lineRule="auto"/>
              <w:jc w:val="both"/>
              <w:rPr>
                <w:rFonts w:ascii="Arial" w:hAnsi="Arial" w:cs="Arial"/>
                <w:b/>
              </w:rPr>
            </w:pPr>
            <w:r w:rsidRPr="00B17673">
              <w:rPr>
                <w:rFonts w:ascii="Arial" w:hAnsi="Arial" w:cs="Arial"/>
                <w:b/>
              </w:rPr>
              <w:t>typ projektu</w:t>
            </w:r>
          </w:p>
        </w:tc>
        <w:tc>
          <w:tcPr>
            <w:tcW w:w="3851" w:type="pct"/>
            <w:tcBorders>
              <w:top w:val="single" w:sz="4" w:space="0" w:color="000000"/>
              <w:left w:val="single" w:sz="4" w:space="0" w:color="000000"/>
              <w:bottom w:val="single" w:sz="4" w:space="0" w:color="000000"/>
              <w:right w:val="single" w:sz="4" w:space="0" w:color="000000"/>
            </w:tcBorders>
          </w:tcPr>
          <w:p w14:paraId="7275B6E2" w14:textId="4560B3CE" w:rsidR="00473C72" w:rsidRPr="00B17673" w:rsidRDefault="00D810AE" w:rsidP="00473C72">
            <w:pPr>
              <w:spacing w:before="60" w:after="60" w:line="240" w:lineRule="auto"/>
              <w:jc w:val="both"/>
              <w:rPr>
                <w:rFonts w:ascii="Arial" w:hAnsi="Arial" w:cs="Arial"/>
                <w:b/>
              </w:rPr>
            </w:pPr>
            <w:r w:rsidRPr="00B17673">
              <w:rPr>
                <w:rFonts w:ascii="Arial" w:hAnsi="Arial" w:cs="Arial"/>
                <w:b/>
              </w:rPr>
              <w:t>C. Oferta turystyczna</w:t>
            </w:r>
          </w:p>
        </w:tc>
      </w:tr>
    </w:tbl>
    <w:p w14:paraId="5CB5E16E" w14:textId="038968EB" w:rsidR="00322A6B" w:rsidRPr="00B17673" w:rsidRDefault="00322A6B" w:rsidP="00CA3C55">
      <w:pPr>
        <w:keepNext/>
        <w:spacing w:before="240" w:after="60"/>
        <w:outlineLvl w:val="0"/>
        <w:rPr>
          <w:rFonts w:ascii="Arial" w:hAnsi="Arial" w:cs="Arial"/>
          <w:b/>
          <w:bCs/>
          <w:kern w:val="32"/>
        </w:rPr>
      </w:pPr>
    </w:p>
    <w:tbl>
      <w:tblPr>
        <w:tblW w:w="15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410"/>
        <w:gridCol w:w="7655"/>
        <w:gridCol w:w="1842"/>
        <w:gridCol w:w="1985"/>
        <w:gridCol w:w="850"/>
      </w:tblGrid>
      <w:tr w:rsidR="00B17673" w:rsidRPr="00833E03" w14:paraId="1EA94EB9" w14:textId="77777777" w:rsidTr="002C797B">
        <w:trPr>
          <w:tblHeader/>
          <w:jc w:val="center"/>
        </w:trPr>
        <w:tc>
          <w:tcPr>
            <w:tcW w:w="562" w:type="dxa"/>
            <w:shd w:val="clear" w:color="auto" w:fill="FFC000"/>
            <w:vAlign w:val="center"/>
          </w:tcPr>
          <w:p w14:paraId="7671C066" w14:textId="6912BE36" w:rsidR="00B17673" w:rsidRPr="00833E03" w:rsidRDefault="004005D6" w:rsidP="00833E03">
            <w:pPr>
              <w:spacing w:after="60"/>
              <w:rPr>
                <w:rFonts w:ascii="Arial" w:hAnsi="Arial" w:cs="Arial"/>
                <w:b/>
                <w:sz w:val="24"/>
                <w:szCs w:val="24"/>
              </w:rPr>
            </w:pPr>
            <w:r w:rsidRPr="00833E03">
              <w:rPr>
                <w:rFonts w:ascii="Arial" w:hAnsi="Arial" w:cs="Arial"/>
                <w:b/>
                <w:sz w:val="24"/>
                <w:szCs w:val="24"/>
              </w:rPr>
              <w:t>Lp.</w:t>
            </w:r>
          </w:p>
        </w:tc>
        <w:tc>
          <w:tcPr>
            <w:tcW w:w="2410" w:type="dxa"/>
            <w:shd w:val="clear" w:color="auto" w:fill="FFC000"/>
            <w:vAlign w:val="center"/>
          </w:tcPr>
          <w:p w14:paraId="01F3FFF9" w14:textId="062C8EDF" w:rsidR="00B17673" w:rsidRPr="00833E03" w:rsidRDefault="00B17673" w:rsidP="00833E03">
            <w:pPr>
              <w:spacing w:after="60"/>
              <w:rPr>
                <w:rFonts w:ascii="Arial" w:hAnsi="Arial" w:cs="Arial"/>
                <w:b/>
                <w:sz w:val="24"/>
                <w:szCs w:val="24"/>
              </w:rPr>
            </w:pPr>
            <w:r w:rsidRPr="00833E03">
              <w:rPr>
                <w:rFonts w:ascii="Arial" w:hAnsi="Arial" w:cs="Arial"/>
                <w:b/>
                <w:sz w:val="24"/>
                <w:szCs w:val="24"/>
              </w:rPr>
              <w:t>Nazwa kryterium</w:t>
            </w:r>
          </w:p>
        </w:tc>
        <w:tc>
          <w:tcPr>
            <w:tcW w:w="7655" w:type="dxa"/>
            <w:shd w:val="clear" w:color="auto" w:fill="FFC000"/>
            <w:vAlign w:val="center"/>
          </w:tcPr>
          <w:p w14:paraId="08AFB7B8" w14:textId="77777777" w:rsidR="00B17673" w:rsidRPr="00833E03" w:rsidRDefault="00B17673" w:rsidP="00833E03">
            <w:pPr>
              <w:spacing w:after="60"/>
              <w:rPr>
                <w:rFonts w:ascii="Arial" w:hAnsi="Arial" w:cs="Arial"/>
                <w:sz w:val="24"/>
                <w:szCs w:val="24"/>
              </w:rPr>
            </w:pPr>
            <w:r w:rsidRPr="00833E03">
              <w:rPr>
                <w:rFonts w:ascii="Arial" w:hAnsi="Arial" w:cs="Arial"/>
                <w:b/>
                <w:sz w:val="24"/>
                <w:szCs w:val="24"/>
              </w:rPr>
              <w:t>Definicja kryterium</w:t>
            </w:r>
          </w:p>
        </w:tc>
        <w:tc>
          <w:tcPr>
            <w:tcW w:w="1842" w:type="dxa"/>
            <w:shd w:val="clear" w:color="auto" w:fill="FFC000"/>
            <w:vAlign w:val="center"/>
          </w:tcPr>
          <w:p w14:paraId="5827D387" w14:textId="77777777" w:rsidR="00B17673" w:rsidRPr="00833E03" w:rsidRDefault="00B17673" w:rsidP="00833E03">
            <w:pPr>
              <w:spacing w:after="60"/>
              <w:rPr>
                <w:rFonts w:ascii="Arial" w:hAnsi="Arial" w:cs="Arial"/>
                <w:sz w:val="24"/>
                <w:szCs w:val="24"/>
              </w:rPr>
            </w:pPr>
            <w:r w:rsidRPr="00833E03">
              <w:rPr>
                <w:rFonts w:ascii="Arial" w:hAnsi="Arial" w:cs="Arial"/>
                <w:b/>
                <w:sz w:val="24"/>
                <w:szCs w:val="24"/>
              </w:rPr>
              <w:t>Oceniający</w:t>
            </w:r>
          </w:p>
        </w:tc>
        <w:tc>
          <w:tcPr>
            <w:tcW w:w="1985" w:type="dxa"/>
            <w:shd w:val="clear" w:color="auto" w:fill="FFC000"/>
            <w:vAlign w:val="center"/>
          </w:tcPr>
          <w:p w14:paraId="0AEAD008" w14:textId="77777777" w:rsidR="00B17673" w:rsidRPr="00833E03" w:rsidRDefault="00B17673" w:rsidP="00833E03">
            <w:pPr>
              <w:spacing w:after="60"/>
              <w:rPr>
                <w:rFonts w:ascii="Arial" w:hAnsi="Arial" w:cs="Arial"/>
                <w:sz w:val="24"/>
                <w:szCs w:val="24"/>
              </w:rPr>
            </w:pPr>
            <w:r w:rsidRPr="00833E03">
              <w:rPr>
                <w:rFonts w:ascii="Arial" w:hAnsi="Arial" w:cs="Arial"/>
                <w:b/>
                <w:sz w:val="24"/>
                <w:szCs w:val="24"/>
              </w:rPr>
              <w:t>Ocena</w:t>
            </w:r>
          </w:p>
        </w:tc>
        <w:tc>
          <w:tcPr>
            <w:tcW w:w="850" w:type="dxa"/>
            <w:shd w:val="clear" w:color="auto" w:fill="FFC000"/>
            <w:vAlign w:val="center"/>
          </w:tcPr>
          <w:p w14:paraId="6D3B7FF8" w14:textId="77777777" w:rsidR="00B17673" w:rsidRPr="00833E03" w:rsidRDefault="00B17673" w:rsidP="00833E03">
            <w:pPr>
              <w:spacing w:after="60"/>
              <w:rPr>
                <w:rFonts w:ascii="Arial" w:hAnsi="Arial" w:cs="Arial"/>
                <w:b/>
                <w:sz w:val="24"/>
                <w:szCs w:val="24"/>
              </w:rPr>
            </w:pPr>
            <w:r w:rsidRPr="00833E03">
              <w:rPr>
                <w:rFonts w:ascii="Arial" w:hAnsi="Arial" w:cs="Arial"/>
                <w:b/>
                <w:sz w:val="24"/>
                <w:szCs w:val="24"/>
              </w:rPr>
              <w:t>Waga</w:t>
            </w:r>
          </w:p>
        </w:tc>
      </w:tr>
      <w:tr w:rsidR="00B17673" w:rsidRPr="00833E03" w14:paraId="33407715" w14:textId="77777777" w:rsidTr="002C797B">
        <w:trPr>
          <w:jc w:val="center"/>
        </w:trPr>
        <w:tc>
          <w:tcPr>
            <w:tcW w:w="562" w:type="dxa"/>
            <w:vAlign w:val="center"/>
          </w:tcPr>
          <w:p w14:paraId="5F5A50B5" w14:textId="700A2014" w:rsidR="00B17673" w:rsidRPr="00833E03" w:rsidRDefault="004005D6" w:rsidP="00833E03">
            <w:pPr>
              <w:spacing w:after="60"/>
              <w:rPr>
                <w:rFonts w:ascii="Arial" w:hAnsi="Arial" w:cs="Arial"/>
                <w:b/>
                <w:sz w:val="24"/>
                <w:szCs w:val="24"/>
              </w:rPr>
            </w:pPr>
            <w:r w:rsidRPr="00833E03">
              <w:rPr>
                <w:rFonts w:ascii="Arial" w:hAnsi="Arial" w:cs="Arial"/>
                <w:b/>
                <w:sz w:val="24"/>
                <w:szCs w:val="24"/>
              </w:rPr>
              <w:t>1.</w:t>
            </w:r>
          </w:p>
        </w:tc>
        <w:tc>
          <w:tcPr>
            <w:tcW w:w="2410" w:type="dxa"/>
            <w:shd w:val="clear" w:color="auto" w:fill="auto"/>
            <w:vAlign w:val="center"/>
          </w:tcPr>
          <w:p w14:paraId="6A1B278A" w14:textId="04EEFC86" w:rsidR="00B17673" w:rsidRPr="00833E03" w:rsidRDefault="00B17673" w:rsidP="00833E03">
            <w:pPr>
              <w:spacing w:after="60"/>
              <w:rPr>
                <w:rFonts w:ascii="Arial" w:hAnsi="Arial" w:cs="Arial"/>
                <w:b/>
                <w:sz w:val="24"/>
                <w:szCs w:val="24"/>
              </w:rPr>
            </w:pPr>
            <w:r w:rsidRPr="00833E03">
              <w:rPr>
                <w:rFonts w:ascii="Arial" w:hAnsi="Arial" w:cs="Arial"/>
                <w:b/>
                <w:sz w:val="24"/>
                <w:szCs w:val="24"/>
              </w:rPr>
              <w:t>Zgodność z LSR</w:t>
            </w:r>
          </w:p>
        </w:tc>
        <w:tc>
          <w:tcPr>
            <w:tcW w:w="7655" w:type="dxa"/>
            <w:shd w:val="clear" w:color="auto" w:fill="auto"/>
            <w:vAlign w:val="center"/>
          </w:tcPr>
          <w:p w14:paraId="7B72BFE4" w14:textId="35AFD3A7" w:rsidR="00B17673" w:rsidRPr="00833E03" w:rsidRDefault="00B17673" w:rsidP="00833E03">
            <w:pPr>
              <w:autoSpaceDE w:val="0"/>
              <w:autoSpaceDN w:val="0"/>
              <w:spacing w:after="60"/>
              <w:rPr>
                <w:rFonts w:ascii="Arial" w:hAnsi="Arial" w:cs="Arial"/>
                <w:sz w:val="24"/>
                <w:szCs w:val="24"/>
              </w:rPr>
            </w:pPr>
            <w:r w:rsidRPr="00833E03">
              <w:rPr>
                <w:rFonts w:ascii="Arial" w:hAnsi="Arial" w:cs="Arial"/>
                <w:sz w:val="24"/>
                <w:szCs w:val="24"/>
              </w:rPr>
              <w:t>Czy projekt jest zgodny z Lokalną Strategią Rozwoju?</w:t>
            </w:r>
          </w:p>
          <w:p w14:paraId="355774B3" w14:textId="2502436D" w:rsidR="00B17673" w:rsidRPr="00833E03" w:rsidRDefault="00B17673" w:rsidP="00833E03">
            <w:pPr>
              <w:autoSpaceDE w:val="0"/>
              <w:autoSpaceDN w:val="0"/>
              <w:spacing w:after="60"/>
              <w:rPr>
                <w:rFonts w:ascii="Arial" w:hAnsi="Arial" w:cs="Arial"/>
                <w:sz w:val="24"/>
                <w:szCs w:val="24"/>
              </w:rPr>
            </w:pPr>
            <w:r w:rsidRPr="00833E03">
              <w:rPr>
                <w:rFonts w:ascii="Arial" w:hAnsi="Arial" w:cs="Arial"/>
                <w:sz w:val="24"/>
                <w:szCs w:val="24"/>
              </w:rPr>
              <w:t>Ocenie w ramach kryterium podlega:</w:t>
            </w:r>
          </w:p>
          <w:p w14:paraId="55666EC8" w14:textId="4AE7C2DC" w:rsidR="00B17673" w:rsidRPr="00833E03" w:rsidRDefault="00B17673" w:rsidP="00833E03">
            <w:pPr>
              <w:numPr>
                <w:ilvl w:val="0"/>
                <w:numId w:val="17"/>
              </w:numPr>
              <w:spacing w:after="60"/>
              <w:rPr>
                <w:rFonts w:ascii="Arial" w:hAnsi="Arial" w:cs="Arial"/>
                <w:sz w:val="24"/>
                <w:szCs w:val="24"/>
              </w:rPr>
            </w:pPr>
            <w:r w:rsidRPr="00833E03">
              <w:rPr>
                <w:rFonts w:ascii="Arial" w:hAnsi="Arial" w:cs="Arial"/>
                <w:sz w:val="24"/>
                <w:szCs w:val="24"/>
              </w:rPr>
              <w:t>Czy</w:t>
            </w:r>
            <w:r w:rsidRPr="00833E03">
              <w:rPr>
                <w:rFonts w:ascii="Arial" w:hAnsi="Arial" w:cs="Arial"/>
                <w:b/>
                <w:bCs/>
                <w:sz w:val="24"/>
                <w:szCs w:val="24"/>
              </w:rPr>
              <w:t xml:space="preserve"> </w:t>
            </w:r>
            <w:r w:rsidRPr="00833E03">
              <w:rPr>
                <w:rFonts w:ascii="Arial" w:hAnsi="Arial" w:cs="Arial"/>
                <w:sz w:val="24"/>
                <w:szCs w:val="24"/>
              </w:rPr>
              <w:t>projekt jest zgodny z celem i przedsięwzięciem ujętym w Lokalnej Strategii Rozwoju realizowanej przez Lokalną Grupę Działania ogłaszając</w:t>
            </w:r>
            <w:r w:rsidR="007E0CCD" w:rsidRPr="00833E03">
              <w:rPr>
                <w:rFonts w:ascii="Arial" w:hAnsi="Arial" w:cs="Arial"/>
                <w:sz w:val="24"/>
                <w:szCs w:val="24"/>
              </w:rPr>
              <w:t>ą</w:t>
            </w:r>
            <w:r w:rsidRPr="00833E03">
              <w:rPr>
                <w:rFonts w:ascii="Arial" w:hAnsi="Arial" w:cs="Arial"/>
                <w:sz w:val="24"/>
                <w:szCs w:val="24"/>
              </w:rPr>
              <w:t xml:space="preserve"> nabór?</w:t>
            </w:r>
          </w:p>
          <w:p w14:paraId="2EC8BFC9" w14:textId="78A15C1D" w:rsidR="00B17673" w:rsidRPr="00833E03" w:rsidRDefault="00B17673" w:rsidP="00833E03">
            <w:pPr>
              <w:numPr>
                <w:ilvl w:val="0"/>
                <w:numId w:val="17"/>
              </w:numPr>
              <w:spacing w:after="60"/>
              <w:rPr>
                <w:rFonts w:ascii="Arial" w:hAnsi="Arial" w:cs="Arial"/>
                <w:sz w:val="24"/>
                <w:szCs w:val="24"/>
              </w:rPr>
            </w:pPr>
            <w:r w:rsidRPr="00833E03">
              <w:rPr>
                <w:rFonts w:ascii="Arial" w:hAnsi="Arial" w:cs="Arial"/>
                <w:sz w:val="24"/>
                <w:szCs w:val="24"/>
              </w:rPr>
              <w:t>Czy projekt wynika z diagnozy zawartej w Lokalnej Strategii Rozwoju, dla których wnioskodawcą jest podmiot, uwzględniony w katalogu beneficjentów działania 7.6 C?</w:t>
            </w:r>
          </w:p>
        </w:tc>
        <w:tc>
          <w:tcPr>
            <w:tcW w:w="1842" w:type="dxa"/>
            <w:shd w:val="clear" w:color="auto" w:fill="auto"/>
            <w:vAlign w:val="center"/>
          </w:tcPr>
          <w:p w14:paraId="66725603" w14:textId="471ABE06" w:rsidR="00B17673" w:rsidRPr="00833E03" w:rsidRDefault="00B17673" w:rsidP="00833E03">
            <w:pPr>
              <w:autoSpaceDE w:val="0"/>
              <w:autoSpaceDN w:val="0"/>
              <w:adjustRightInd w:val="0"/>
              <w:spacing w:after="60"/>
              <w:rPr>
                <w:rFonts w:ascii="Arial" w:hAnsi="Arial" w:cs="Arial"/>
                <w:sz w:val="24"/>
                <w:szCs w:val="24"/>
              </w:rPr>
            </w:pPr>
            <w:r w:rsidRPr="00833E03">
              <w:rPr>
                <w:rFonts w:ascii="Arial" w:hAnsi="Arial" w:cs="Arial"/>
                <w:sz w:val="24"/>
                <w:szCs w:val="24"/>
              </w:rPr>
              <w:t>LGD/pracownik IZ</w:t>
            </w:r>
          </w:p>
        </w:tc>
        <w:tc>
          <w:tcPr>
            <w:tcW w:w="1985" w:type="dxa"/>
            <w:shd w:val="clear" w:color="auto" w:fill="auto"/>
            <w:vAlign w:val="center"/>
          </w:tcPr>
          <w:p w14:paraId="7F4307B6"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tak / nie</w:t>
            </w:r>
          </w:p>
          <w:p w14:paraId="5794E3BB" w14:textId="77777777" w:rsidR="00F61F36" w:rsidRPr="00833E03" w:rsidRDefault="00F61F36" w:rsidP="00833E03">
            <w:pPr>
              <w:spacing w:after="60"/>
              <w:rPr>
                <w:rFonts w:ascii="Arial" w:hAnsi="Arial" w:cs="Arial"/>
                <w:sz w:val="24"/>
                <w:szCs w:val="24"/>
              </w:rPr>
            </w:pPr>
            <w:r w:rsidRPr="00833E03">
              <w:rPr>
                <w:rFonts w:ascii="Arial" w:hAnsi="Arial" w:cs="Arial"/>
                <w:sz w:val="24"/>
                <w:szCs w:val="24"/>
              </w:rPr>
              <w:t xml:space="preserve">w celu potwierdzenia spełnienia kryterium dopuszczalne jest wezwanie wnioskodawcy do przedstawienia wyjaśnień, jak </w:t>
            </w:r>
            <w:r w:rsidRPr="00833E03">
              <w:rPr>
                <w:rFonts w:ascii="Arial" w:hAnsi="Arial" w:cs="Arial"/>
                <w:sz w:val="24"/>
                <w:szCs w:val="24"/>
              </w:rPr>
              <w:lastRenderedPageBreak/>
              <w:t>również do uzupełnienia lub poprawy projektu</w:t>
            </w:r>
          </w:p>
          <w:p w14:paraId="4B5AA2AE" w14:textId="05F1513B" w:rsidR="00B17673" w:rsidRPr="00833E03" w:rsidRDefault="00F61F36" w:rsidP="00833E03">
            <w:pPr>
              <w:spacing w:after="60"/>
              <w:rPr>
                <w:rFonts w:ascii="Arial" w:hAnsi="Arial" w:cs="Arial"/>
                <w:sz w:val="24"/>
                <w:szCs w:val="24"/>
              </w:rPr>
            </w:pPr>
            <w:r w:rsidRPr="00833E03">
              <w:rPr>
                <w:rFonts w:ascii="Arial" w:hAnsi="Arial" w:cs="Arial"/>
                <w:sz w:val="24"/>
                <w:szCs w:val="24"/>
              </w:rPr>
              <w:t>niespełnienie kryterium skutkuje negatywną oceną projektu</w:t>
            </w:r>
          </w:p>
        </w:tc>
        <w:tc>
          <w:tcPr>
            <w:tcW w:w="850" w:type="dxa"/>
            <w:tcBorders>
              <w:top w:val="single" w:sz="4" w:space="0" w:color="000000"/>
              <w:left w:val="single" w:sz="4" w:space="0" w:color="000000"/>
              <w:bottom w:val="single" w:sz="4" w:space="0" w:color="000000"/>
              <w:right w:val="single" w:sz="4" w:space="0" w:color="000000"/>
            </w:tcBorders>
            <w:vAlign w:val="center"/>
          </w:tcPr>
          <w:p w14:paraId="6F1FD522" w14:textId="77777777" w:rsidR="00B17673" w:rsidRPr="00833E03" w:rsidRDefault="00B17673" w:rsidP="00833E03">
            <w:pPr>
              <w:autoSpaceDE w:val="0"/>
              <w:autoSpaceDN w:val="0"/>
              <w:adjustRightInd w:val="0"/>
              <w:spacing w:after="60"/>
              <w:rPr>
                <w:rFonts w:ascii="Arial" w:hAnsi="Arial" w:cs="Arial"/>
                <w:sz w:val="24"/>
                <w:szCs w:val="24"/>
              </w:rPr>
            </w:pPr>
          </w:p>
        </w:tc>
      </w:tr>
      <w:tr w:rsidR="00B17673" w:rsidRPr="00833E03" w14:paraId="240AE52D" w14:textId="77777777" w:rsidTr="002C797B">
        <w:trPr>
          <w:jc w:val="center"/>
        </w:trPr>
        <w:tc>
          <w:tcPr>
            <w:tcW w:w="562" w:type="dxa"/>
            <w:vAlign w:val="center"/>
          </w:tcPr>
          <w:p w14:paraId="25132150" w14:textId="11FD5B0A" w:rsidR="00B17673" w:rsidRPr="00833E03" w:rsidRDefault="004005D6" w:rsidP="00833E03">
            <w:pPr>
              <w:spacing w:after="60"/>
              <w:rPr>
                <w:rFonts w:ascii="Arial" w:hAnsi="Arial" w:cs="Arial"/>
                <w:b/>
                <w:sz w:val="24"/>
                <w:szCs w:val="24"/>
              </w:rPr>
            </w:pPr>
            <w:r w:rsidRPr="00833E03">
              <w:rPr>
                <w:rFonts w:ascii="Arial" w:hAnsi="Arial" w:cs="Arial"/>
                <w:b/>
                <w:sz w:val="24"/>
                <w:szCs w:val="24"/>
              </w:rPr>
              <w:t>2.</w:t>
            </w:r>
          </w:p>
        </w:tc>
        <w:tc>
          <w:tcPr>
            <w:tcW w:w="2410" w:type="dxa"/>
            <w:shd w:val="clear" w:color="auto" w:fill="auto"/>
            <w:vAlign w:val="center"/>
          </w:tcPr>
          <w:p w14:paraId="14B9E5B9" w14:textId="26D71A27" w:rsidR="00B17673" w:rsidRPr="00833E03" w:rsidRDefault="00B17673" w:rsidP="00833E03">
            <w:pPr>
              <w:spacing w:after="60"/>
              <w:rPr>
                <w:rFonts w:ascii="Arial" w:hAnsi="Arial" w:cs="Arial"/>
                <w:b/>
                <w:sz w:val="24"/>
                <w:szCs w:val="24"/>
              </w:rPr>
            </w:pPr>
            <w:r w:rsidRPr="00833E03">
              <w:rPr>
                <w:rFonts w:ascii="Arial" w:hAnsi="Arial" w:cs="Arial"/>
                <w:b/>
                <w:sz w:val="24"/>
                <w:szCs w:val="24"/>
              </w:rPr>
              <w:t xml:space="preserve">Kwalifikowalność wnioskodawcy </w:t>
            </w:r>
          </w:p>
        </w:tc>
        <w:tc>
          <w:tcPr>
            <w:tcW w:w="7655" w:type="dxa"/>
            <w:shd w:val="clear" w:color="auto" w:fill="auto"/>
            <w:vAlign w:val="center"/>
          </w:tcPr>
          <w:p w14:paraId="3AAE9A29"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Ocenie w ramach kryterium podlega:</w:t>
            </w:r>
          </w:p>
          <w:p w14:paraId="575CFA53" w14:textId="7DEEFEAF" w:rsidR="00B17673" w:rsidRPr="00833E03" w:rsidRDefault="00B17673" w:rsidP="00833E03">
            <w:pPr>
              <w:numPr>
                <w:ilvl w:val="0"/>
                <w:numId w:val="31"/>
              </w:numPr>
              <w:spacing w:after="60"/>
              <w:rPr>
                <w:rFonts w:ascii="Arial" w:hAnsi="Arial" w:cs="Arial"/>
                <w:sz w:val="24"/>
                <w:szCs w:val="24"/>
              </w:rPr>
            </w:pPr>
            <w:r w:rsidRPr="00833E03">
              <w:rPr>
                <w:rFonts w:ascii="Arial" w:hAnsi="Arial" w:cs="Arial"/>
                <w:sz w:val="24"/>
                <w:szCs w:val="24"/>
              </w:rPr>
              <w:t>Czy projekt dotyczy typu beneficjenta wskazanego w pol</w:t>
            </w:r>
            <w:r w:rsidR="00BC5E2C" w:rsidRPr="00833E03">
              <w:rPr>
                <w:rFonts w:ascii="Arial" w:hAnsi="Arial" w:cs="Arial"/>
                <w:sz w:val="24"/>
                <w:szCs w:val="24"/>
              </w:rPr>
              <w:t>u</w:t>
            </w:r>
            <w:r w:rsidRPr="00833E03">
              <w:rPr>
                <w:rFonts w:ascii="Arial" w:hAnsi="Arial" w:cs="Arial"/>
                <w:sz w:val="24"/>
                <w:szCs w:val="24"/>
              </w:rPr>
              <w:t xml:space="preserve"> typ beneficjenta </w:t>
            </w:r>
            <w:r w:rsidR="00BC5E2C" w:rsidRPr="00833E03">
              <w:rPr>
                <w:rFonts w:ascii="Arial" w:hAnsi="Arial" w:cs="Arial"/>
                <w:sz w:val="24"/>
                <w:szCs w:val="24"/>
              </w:rPr>
              <w:t xml:space="preserve">szczegółowy albo typ beneficjenta ogólny – wyłącznie, jeśli nie został wskazany typ beneficjenta szczegółowy </w:t>
            </w:r>
            <w:r w:rsidRPr="00833E03">
              <w:rPr>
                <w:rFonts w:ascii="Arial" w:hAnsi="Arial" w:cs="Arial"/>
                <w:sz w:val="24"/>
                <w:szCs w:val="24"/>
              </w:rPr>
              <w:t>oraz w opisie działania w SzOP w wersji aktualnej na dzień ogłoszenia naboru dla danego Działania / Typu projektu.</w:t>
            </w:r>
          </w:p>
          <w:p w14:paraId="24FC1D6B" w14:textId="06971871" w:rsidR="00B17673" w:rsidRPr="00833E03" w:rsidRDefault="00B17673" w:rsidP="00833E03">
            <w:pPr>
              <w:numPr>
                <w:ilvl w:val="0"/>
                <w:numId w:val="31"/>
              </w:numPr>
              <w:spacing w:after="60"/>
              <w:rPr>
                <w:rFonts w:ascii="Arial" w:hAnsi="Arial" w:cs="Arial"/>
                <w:sz w:val="24"/>
                <w:szCs w:val="24"/>
              </w:rPr>
            </w:pPr>
            <w:r w:rsidRPr="00833E03">
              <w:rPr>
                <w:rFonts w:ascii="Arial" w:hAnsi="Arial" w:cs="Arial"/>
                <w:sz w:val="24"/>
                <w:szCs w:val="24"/>
              </w:rPr>
              <w:t xml:space="preserve">W przypadku podmiotów wskazanych w katalogu typów beneficjentów </w:t>
            </w:r>
            <w:r w:rsidR="00BC5E2C" w:rsidRPr="00833E03">
              <w:rPr>
                <w:rFonts w:ascii="Arial" w:hAnsi="Arial" w:cs="Arial"/>
                <w:sz w:val="24"/>
                <w:szCs w:val="24"/>
              </w:rPr>
              <w:t xml:space="preserve">szczegółowych albo typów beneficjentów ogólnych – wyłącznie, jeśli nie został wskazany typ beneficjentów szczegółowych </w:t>
            </w:r>
            <w:r w:rsidRPr="00833E03">
              <w:rPr>
                <w:rFonts w:ascii="Arial" w:hAnsi="Arial" w:cs="Arial"/>
                <w:sz w:val="24"/>
                <w:szCs w:val="24"/>
              </w:rPr>
              <w:t>w SzOP w wersji aktualnej na dzień ogłoszenia naboru dla danego Działania / typu projektu niemających osobowości prawnej – czy wniosek został złożony przez właściwego wnioskodawcę?</w:t>
            </w:r>
          </w:p>
          <w:p w14:paraId="77014E7C" w14:textId="77777777" w:rsidR="00B17673" w:rsidRPr="00833E03" w:rsidRDefault="00B17673" w:rsidP="00833E03">
            <w:pPr>
              <w:numPr>
                <w:ilvl w:val="0"/>
                <w:numId w:val="31"/>
              </w:numPr>
              <w:spacing w:after="60"/>
              <w:rPr>
                <w:rFonts w:ascii="Arial" w:hAnsi="Arial" w:cs="Arial"/>
                <w:sz w:val="24"/>
                <w:szCs w:val="24"/>
              </w:rPr>
            </w:pPr>
            <w:r w:rsidRPr="00833E03">
              <w:rPr>
                <w:rFonts w:ascii="Arial" w:eastAsia="Times New Roman" w:hAnsi="Arial" w:cs="Arial"/>
                <w:sz w:val="24"/>
                <w:szCs w:val="24"/>
                <w:lang w:eastAsia="zh-CN"/>
              </w:rPr>
              <w:t xml:space="preserve">Czy wniosek o dofinansowanie projektu i załączniki, a także wszystkie wymagane dokumenty zostały złożone w języku polskim oraz czy wniosek o dofinansowanie został prawidłowo podpisany </w:t>
            </w:r>
            <w:r w:rsidRPr="00833E03">
              <w:rPr>
                <w:rFonts w:ascii="Arial" w:eastAsia="Times New Roman" w:hAnsi="Arial" w:cs="Arial"/>
                <w:sz w:val="24"/>
                <w:szCs w:val="24"/>
                <w:lang w:eastAsia="zh-CN"/>
              </w:rPr>
              <w:lastRenderedPageBreak/>
              <w:t xml:space="preserve">przez osobę prawnie upoważnioną do złożenia wniosku oraz czy przedstawiono załącznik: </w:t>
            </w:r>
            <w:r w:rsidRPr="00833E03">
              <w:rPr>
                <w:rFonts w:ascii="Arial" w:eastAsia="Times New Roman" w:hAnsi="Arial" w:cs="Arial"/>
                <w:i/>
                <w:sz w:val="24"/>
                <w:szCs w:val="24"/>
                <w:lang w:eastAsia="zh-CN"/>
              </w:rPr>
              <w:t>Upoważnienie do składania wniosku o dofinansowanie</w:t>
            </w:r>
            <w:r w:rsidRPr="00833E03">
              <w:rPr>
                <w:rFonts w:ascii="Arial" w:eastAsia="Times New Roman" w:hAnsi="Arial" w:cs="Arial"/>
                <w:sz w:val="24"/>
                <w:szCs w:val="24"/>
                <w:lang w:eastAsia="zh-CN"/>
              </w:rPr>
              <w:t>?</w:t>
            </w:r>
            <w:r w:rsidRPr="00833E03">
              <w:rPr>
                <w:rFonts w:ascii="Arial" w:eastAsia="Times New Roman" w:hAnsi="Arial" w:cs="Arial"/>
                <w:i/>
                <w:sz w:val="24"/>
                <w:szCs w:val="24"/>
                <w:lang w:eastAsia="zh-CN"/>
              </w:rPr>
              <w:t xml:space="preserve"> </w:t>
            </w:r>
            <w:r w:rsidRPr="00833E03">
              <w:rPr>
                <w:rFonts w:ascii="Arial" w:eastAsia="Times New Roman" w:hAnsi="Arial" w:cs="Arial"/>
                <w:sz w:val="24"/>
                <w:szCs w:val="24"/>
                <w:lang w:eastAsia="zh-CN"/>
              </w:rPr>
              <w:t>(jeśli dotyczy)</w:t>
            </w:r>
          </w:p>
          <w:p w14:paraId="082CE93B" w14:textId="77777777" w:rsidR="00B17673" w:rsidRPr="00833E03" w:rsidRDefault="00B17673" w:rsidP="00833E03">
            <w:pPr>
              <w:numPr>
                <w:ilvl w:val="0"/>
                <w:numId w:val="31"/>
              </w:numPr>
              <w:spacing w:after="60"/>
              <w:rPr>
                <w:rFonts w:ascii="Arial" w:hAnsi="Arial" w:cs="Arial"/>
                <w:sz w:val="24"/>
                <w:szCs w:val="24"/>
              </w:rPr>
            </w:pPr>
            <w:r w:rsidRPr="00833E03">
              <w:rPr>
                <w:rFonts w:ascii="Arial" w:hAnsi="Arial" w:cs="Arial"/>
                <w:sz w:val="24"/>
                <w:szCs w:val="24"/>
              </w:rPr>
              <w:t xml:space="preserve">Weryfikowane będzie także, czy wnioskodawca nie jest przedsiębiorstwem w trudnej sytuacji w rozumieniu rozporządzenia Komisji (UE) 651/2014 (Dz. Urz. UE 2014 L 187/1) albo w rozumieniu komunikatu Komisji Wytyczne dotyczące pomocy państwa na ratowanie i restrukturyzację przedsiębiorstw niefinansowych znajdujących się w trudnej sytuacji (Dz. Urz. UE 2014 C 249/1) w zależności od tego, która jest właściwa (zgodnie z przepisami o pomocy publicznej).  </w:t>
            </w:r>
          </w:p>
          <w:p w14:paraId="3DFC2B6A" w14:textId="77777777" w:rsidR="00B17673" w:rsidRPr="00833E03" w:rsidRDefault="00B17673" w:rsidP="00833E03">
            <w:pPr>
              <w:spacing w:after="60"/>
              <w:ind w:left="360"/>
              <w:rPr>
                <w:rFonts w:ascii="Arial" w:hAnsi="Arial" w:cs="Arial"/>
                <w:sz w:val="24"/>
                <w:szCs w:val="24"/>
              </w:rPr>
            </w:pPr>
            <w:r w:rsidRPr="00833E03">
              <w:rPr>
                <w:rFonts w:ascii="Arial" w:hAnsi="Arial" w:cs="Arial"/>
                <w:sz w:val="24"/>
                <w:szCs w:val="24"/>
              </w:rPr>
              <w:t>W przypadku projektów, których dofinansowanie nie stanowi pomocy publicznej dla ustalenia czy wnioskodawca nie jest przedsiębiorstwem w trudnej sytuacji stosuje się rozporządzenie Komisji (UE) 651/2014. Kryterium nie ma zastosowania w sytuacji gdy dofinansowanie stanowi pomoc de minimis lub wsparcie podlegające tymczasowym zasadom pomocy państwa ustanowionym w celu odpowiedzi na wystąpienie wyjątkowych okoliczności, chyba że co innego wynika z przepisów o pomocy publicznej. Ocena odbywa się w oparciu o oświadczenie złożone przez wnioskodawcę o tym, że nie jest przedsiębiorstwem w trudnej sytuacji.</w:t>
            </w:r>
          </w:p>
          <w:p w14:paraId="0E1A5714" w14:textId="3F282847" w:rsidR="00B17673" w:rsidRPr="00833E03" w:rsidRDefault="00B17673" w:rsidP="00833E03">
            <w:pPr>
              <w:spacing w:after="60"/>
              <w:ind w:left="360"/>
              <w:rPr>
                <w:rFonts w:ascii="Arial" w:hAnsi="Arial" w:cs="Arial"/>
                <w:sz w:val="24"/>
                <w:szCs w:val="24"/>
              </w:rPr>
            </w:pPr>
            <w:r w:rsidRPr="00833E03">
              <w:rPr>
                <w:rFonts w:ascii="Arial" w:hAnsi="Arial" w:cs="Arial"/>
                <w:sz w:val="24"/>
                <w:szCs w:val="24"/>
              </w:rPr>
              <w:t>Weryfikacja sytuacji wnioskodawcy dokonywana jest również w kontekście weryfikacji poprawności poziomu dofinansowania w projekcie.</w:t>
            </w:r>
          </w:p>
          <w:p w14:paraId="238B5E61" w14:textId="77777777" w:rsidR="00B17673" w:rsidRPr="00833E03" w:rsidRDefault="00B17673" w:rsidP="00833E03">
            <w:pPr>
              <w:numPr>
                <w:ilvl w:val="0"/>
                <w:numId w:val="31"/>
              </w:numPr>
              <w:spacing w:after="60"/>
              <w:rPr>
                <w:rFonts w:ascii="Arial" w:hAnsi="Arial" w:cs="Arial"/>
                <w:sz w:val="24"/>
                <w:szCs w:val="24"/>
                <w:lang w:val="x-none"/>
              </w:rPr>
            </w:pPr>
            <w:r w:rsidRPr="00833E03">
              <w:rPr>
                <w:rFonts w:ascii="Arial" w:hAnsi="Arial" w:cs="Arial"/>
                <w:sz w:val="24"/>
                <w:szCs w:val="24"/>
              </w:rPr>
              <w:lastRenderedPageBreak/>
              <w:t>C</w:t>
            </w:r>
            <w:proofErr w:type="spellStart"/>
            <w:r w:rsidRPr="00833E03">
              <w:rPr>
                <w:rFonts w:ascii="Arial" w:hAnsi="Arial" w:cs="Arial"/>
                <w:sz w:val="24"/>
                <w:szCs w:val="24"/>
                <w:lang w:val="x-none"/>
              </w:rPr>
              <w:t>zy</w:t>
            </w:r>
            <w:proofErr w:type="spellEnd"/>
            <w:r w:rsidRPr="00833E03">
              <w:rPr>
                <w:rFonts w:ascii="Arial" w:hAnsi="Arial" w:cs="Arial"/>
                <w:sz w:val="24"/>
                <w:szCs w:val="24"/>
                <w:lang w:val="x-none"/>
              </w:rPr>
              <w:t xml:space="preserve"> wnioskodawca nie podlega wykluczeniu z ubiegania się o dofinansowanie, tj. czy nie zachodzą przesłanki określone w: </w:t>
            </w:r>
          </w:p>
          <w:p w14:paraId="34B066FC" w14:textId="3C332F43" w:rsidR="00B17673" w:rsidRPr="00833E03" w:rsidRDefault="00B17673" w:rsidP="00833E03">
            <w:pPr>
              <w:numPr>
                <w:ilvl w:val="0"/>
                <w:numId w:val="1"/>
              </w:numPr>
              <w:spacing w:after="60"/>
              <w:ind w:left="714" w:hanging="357"/>
              <w:rPr>
                <w:rFonts w:ascii="Arial" w:hAnsi="Arial" w:cs="Arial"/>
                <w:sz w:val="24"/>
                <w:szCs w:val="24"/>
                <w:lang w:val="x-none"/>
              </w:rPr>
            </w:pPr>
            <w:r w:rsidRPr="00833E03">
              <w:rPr>
                <w:rFonts w:ascii="Arial" w:hAnsi="Arial" w:cs="Arial"/>
                <w:sz w:val="24"/>
                <w:szCs w:val="24"/>
                <w:lang w:val="x-none"/>
              </w:rPr>
              <w:t xml:space="preserve">art. 207 ust. 4 </w:t>
            </w:r>
            <w:r w:rsidR="002C797B" w:rsidRPr="00833E03">
              <w:rPr>
                <w:rFonts w:ascii="Arial" w:hAnsi="Arial" w:cs="Arial"/>
                <w:sz w:val="24"/>
                <w:szCs w:val="24"/>
              </w:rPr>
              <w:t xml:space="preserve">oraz art. 210 </w:t>
            </w:r>
            <w:r w:rsidRPr="00833E03">
              <w:rPr>
                <w:rFonts w:ascii="Arial" w:hAnsi="Arial" w:cs="Arial"/>
                <w:sz w:val="24"/>
                <w:szCs w:val="24"/>
                <w:lang w:val="x-none"/>
              </w:rPr>
              <w:t>ustawy z dn. 27 sierpnia 2009 r. o finansach publicznych (</w:t>
            </w:r>
            <w:r w:rsidR="002C797B" w:rsidRPr="00833E03">
              <w:rPr>
                <w:rFonts w:ascii="Arial" w:hAnsi="Arial" w:cs="Arial"/>
                <w:sz w:val="24"/>
                <w:szCs w:val="24"/>
              </w:rPr>
              <w:t>t.j.</w:t>
            </w:r>
            <w:r w:rsidRPr="00833E03">
              <w:rPr>
                <w:rFonts w:ascii="Arial" w:hAnsi="Arial" w:cs="Arial"/>
                <w:sz w:val="24"/>
                <w:szCs w:val="24"/>
                <w:lang w:val="x-none"/>
              </w:rPr>
              <w:t xml:space="preserve"> Dz.U. z 202</w:t>
            </w:r>
            <w:r w:rsidR="00BC5E2C" w:rsidRPr="00833E03">
              <w:rPr>
                <w:rFonts w:ascii="Arial" w:hAnsi="Arial" w:cs="Arial"/>
                <w:sz w:val="24"/>
                <w:szCs w:val="24"/>
              </w:rPr>
              <w:t>4</w:t>
            </w:r>
            <w:r w:rsidRPr="00833E03">
              <w:rPr>
                <w:rFonts w:ascii="Arial" w:hAnsi="Arial" w:cs="Arial"/>
                <w:sz w:val="24"/>
                <w:szCs w:val="24"/>
                <w:lang w:val="x-none"/>
              </w:rPr>
              <w:t xml:space="preserve"> r., poz.</w:t>
            </w:r>
            <w:r w:rsidR="00BC5E2C" w:rsidRPr="00833E03">
              <w:rPr>
                <w:rFonts w:ascii="Arial" w:hAnsi="Arial" w:cs="Arial"/>
                <w:sz w:val="24"/>
                <w:szCs w:val="24"/>
              </w:rPr>
              <w:t>1530</w:t>
            </w:r>
            <w:r w:rsidRPr="00833E03">
              <w:rPr>
                <w:rFonts w:ascii="Arial" w:hAnsi="Arial" w:cs="Arial"/>
                <w:sz w:val="24"/>
                <w:szCs w:val="24"/>
                <w:lang w:val="x-none"/>
              </w:rPr>
              <w:t xml:space="preserve">, z późn. zm.), </w:t>
            </w:r>
          </w:p>
          <w:p w14:paraId="6E6BB0C7" w14:textId="7C6E8E36" w:rsidR="00B17673" w:rsidRPr="00833E03" w:rsidRDefault="00B17673" w:rsidP="00833E03">
            <w:pPr>
              <w:numPr>
                <w:ilvl w:val="0"/>
                <w:numId w:val="1"/>
              </w:numPr>
              <w:spacing w:after="60"/>
              <w:ind w:left="714" w:hanging="357"/>
              <w:rPr>
                <w:rFonts w:ascii="Arial" w:hAnsi="Arial" w:cs="Arial"/>
                <w:sz w:val="24"/>
                <w:szCs w:val="24"/>
                <w:lang w:val="x-none"/>
              </w:rPr>
            </w:pPr>
            <w:r w:rsidRPr="00833E03">
              <w:rPr>
                <w:rFonts w:ascii="Arial" w:hAnsi="Arial" w:cs="Arial"/>
                <w:sz w:val="24"/>
                <w:szCs w:val="24"/>
                <w:lang w:val="x-none"/>
              </w:rPr>
              <w:t>art. 12 ust. 1 pkt 1 ustawy z dn. 15 czerwca 2012 r. o skutkach powierzania wykonywania pracy cudzoziemcom przebywającym wbrew przepisom na terytorium Rzeczypospolitej Polskiej (</w:t>
            </w:r>
            <w:r w:rsidR="002C797B" w:rsidRPr="00833E03">
              <w:rPr>
                <w:rFonts w:ascii="Arial" w:hAnsi="Arial" w:cs="Arial"/>
                <w:sz w:val="24"/>
                <w:szCs w:val="24"/>
              </w:rPr>
              <w:t>t.j.</w:t>
            </w:r>
            <w:r w:rsidR="002C797B" w:rsidRPr="00833E03">
              <w:rPr>
                <w:rFonts w:ascii="Arial" w:hAnsi="Arial" w:cs="Arial"/>
                <w:sz w:val="24"/>
                <w:szCs w:val="24"/>
                <w:lang w:val="x-none"/>
              </w:rPr>
              <w:t xml:space="preserve"> </w:t>
            </w:r>
            <w:r w:rsidRPr="00833E03">
              <w:rPr>
                <w:rFonts w:ascii="Arial" w:hAnsi="Arial" w:cs="Arial"/>
                <w:sz w:val="24"/>
                <w:szCs w:val="24"/>
                <w:lang w:val="x-none"/>
              </w:rPr>
              <w:t>Dz.U. z 2021 r., poz. 1745),</w:t>
            </w:r>
          </w:p>
          <w:p w14:paraId="3469BD54" w14:textId="01F1E584" w:rsidR="00B17673" w:rsidRPr="00833E03" w:rsidRDefault="00B17673" w:rsidP="00833E03">
            <w:pPr>
              <w:numPr>
                <w:ilvl w:val="0"/>
                <w:numId w:val="1"/>
              </w:numPr>
              <w:spacing w:after="60"/>
              <w:ind w:left="714" w:hanging="357"/>
              <w:rPr>
                <w:rFonts w:ascii="Arial" w:hAnsi="Arial" w:cs="Arial"/>
                <w:sz w:val="24"/>
                <w:szCs w:val="24"/>
                <w:lang w:val="x-none"/>
              </w:rPr>
            </w:pPr>
            <w:r w:rsidRPr="00833E03">
              <w:rPr>
                <w:rFonts w:ascii="Arial" w:hAnsi="Arial" w:cs="Arial"/>
                <w:sz w:val="24"/>
                <w:szCs w:val="24"/>
                <w:lang w:val="x-none"/>
              </w:rPr>
              <w:t>art. 9 ust. 1 pkt 2a ustawy z dn. 28 października 2002 r. o odpowiedzialności podmiotów zbiorowych za czyny zabronione pod groźbą kary (</w:t>
            </w:r>
            <w:r w:rsidR="002C797B" w:rsidRPr="00833E03">
              <w:rPr>
                <w:rFonts w:ascii="Arial" w:hAnsi="Arial" w:cs="Arial"/>
                <w:sz w:val="24"/>
                <w:szCs w:val="24"/>
              </w:rPr>
              <w:t>t.j.</w:t>
            </w:r>
            <w:r w:rsidR="002C797B" w:rsidRPr="00833E03">
              <w:rPr>
                <w:rFonts w:ascii="Arial" w:hAnsi="Arial" w:cs="Arial"/>
                <w:sz w:val="24"/>
                <w:szCs w:val="24"/>
                <w:lang w:val="x-none"/>
              </w:rPr>
              <w:t xml:space="preserve"> </w:t>
            </w:r>
            <w:r w:rsidRPr="00833E03">
              <w:rPr>
                <w:rFonts w:ascii="Arial" w:hAnsi="Arial" w:cs="Arial"/>
                <w:sz w:val="24"/>
                <w:szCs w:val="24"/>
                <w:lang w:val="x-none"/>
              </w:rPr>
              <w:t xml:space="preserve">Dz. U. z </w:t>
            </w:r>
            <w:r w:rsidRPr="00833E03">
              <w:rPr>
                <w:rFonts w:ascii="Arial" w:hAnsi="Arial" w:cs="Arial"/>
                <w:sz w:val="24"/>
                <w:szCs w:val="24"/>
              </w:rPr>
              <w:t>202</w:t>
            </w:r>
            <w:r w:rsidR="00BC5E2C" w:rsidRPr="00833E03">
              <w:rPr>
                <w:rFonts w:ascii="Arial" w:hAnsi="Arial" w:cs="Arial"/>
                <w:sz w:val="24"/>
                <w:szCs w:val="24"/>
              </w:rPr>
              <w:t>4</w:t>
            </w:r>
            <w:r w:rsidRPr="00833E03">
              <w:rPr>
                <w:rFonts w:ascii="Arial" w:hAnsi="Arial" w:cs="Arial"/>
                <w:sz w:val="24"/>
                <w:szCs w:val="24"/>
              </w:rPr>
              <w:t xml:space="preserve"> </w:t>
            </w:r>
            <w:r w:rsidRPr="00833E03">
              <w:rPr>
                <w:rFonts w:ascii="Arial" w:hAnsi="Arial" w:cs="Arial"/>
                <w:sz w:val="24"/>
                <w:szCs w:val="24"/>
                <w:lang w:val="x-none"/>
              </w:rPr>
              <w:t>r.</w:t>
            </w:r>
            <w:r w:rsidRPr="00833E03">
              <w:rPr>
                <w:rFonts w:ascii="Arial" w:hAnsi="Arial" w:cs="Arial"/>
                <w:sz w:val="24"/>
                <w:szCs w:val="24"/>
              </w:rPr>
              <w:t>,</w:t>
            </w:r>
            <w:r w:rsidRPr="00833E03">
              <w:rPr>
                <w:rFonts w:ascii="Arial" w:hAnsi="Arial" w:cs="Arial"/>
                <w:sz w:val="24"/>
                <w:szCs w:val="24"/>
                <w:lang w:val="x-none"/>
              </w:rPr>
              <w:t xml:space="preserve"> poz.</w:t>
            </w:r>
            <w:r w:rsidR="002C797B" w:rsidRPr="00833E03">
              <w:rPr>
                <w:rFonts w:ascii="Arial" w:hAnsi="Arial" w:cs="Arial"/>
                <w:sz w:val="24"/>
                <w:szCs w:val="24"/>
              </w:rPr>
              <w:t xml:space="preserve"> </w:t>
            </w:r>
            <w:r w:rsidR="00BC5E2C" w:rsidRPr="00833E03">
              <w:rPr>
                <w:rFonts w:ascii="Arial" w:hAnsi="Arial" w:cs="Arial"/>
                <w:sz w:val="24"/>
                <w:szCs w:val="24"/>
              </w:rPr>
              <w:t>1822</w:t>
            </w:r>
            <w:r w:rsidRPr="00833E03">
              <w:rPr>
                <w:rFonts w:ascii="Arial" w:hAnsi="Arial" w:cs="Arial"/>
                <w:sz w:val="24"/>
                <w:szCs w:val="24"/>
                <w:lang w:val="x-none"/>
              </w:rPr>
              <w:t>).</w:t>
            </w:r>
          </w:p>
          <w:p w14:paraId="5790FCE1" w14:textId="77777777" w:rsidR="00B17673" w:rsidRPr="00833E03" w:rsidRDefault="00B17673" w:rsidP="00833E03">
            <w:pPr>
              <w:spacing w:after="60"/>
              <w:ind w:left="714"/>
              <w:rPr>
                <w:rFonts w:ascii="Arial" w:hAnsi="Arial" w:cs="Arial"/>
                <w:sz w:val="24"/>
                <w:szCs w:val="24"/>
                <w:lang w:val="x-none"/>
              </w:rPr>
            </w:pPr>
            <w:r w:rsidRPr="00833E03">
              <w:rPr>
                <w:rFonts w:ascii="Arial" w:hAnsi="Arial" w:cs="Arial"/>
                <w:sz w:val="24"/>
                <w:szCs w:val="24"/>
                <w:lang w:val="x-none"/>
              </w:rPr>
              <w:t xml:space="preserve">Ocena w ramach </w:t>
            </w:r>
            <w:r w:rsidRPr="00833E03">
              <w:rPr>
                <w:rFonts w:ascii="Arial" w:hAnsi="Arial" w:cs="Arial"/>
                <w:sz w:val="24"/>
                <w:szCs w:val="24"/>
              </w:rPr>
              <w:t>pkt. 5</w:t>
            </w:r>
            <w:r w:rsidRPr="00833E03">
              <w:rPr>
                <w:rFonts w:ascii="Arial" w:hAnsi="Arial" w:cs="Arial"/>
                <w:sz w:val="24"/>
                <w:szCs w:val="24"/>
                <w:lang w:val="x-none"/>
              </w:rPr>
              <w:t xml:space="preserve"> odbywa się w oparciu o oświadczeni</w:t>
            </w:r>
            <w:r w:rsidRPr="00833E03">
              <w:rPr>
                <w:rFonts w:ascii="Arial" w:hAnsi="Arial" w:cs="Arial"/>
                <w:sz w:val="24"/>
                <w:szCs w:val="24"/>
              </w:rPr>
              <w:t>e</w:t>
            </w:r>
            <w:r w:rsidRPr="00833E03">
              <w:rPr>
                <w:rFonts w:ascii="Arial" w:hAnsi="Arial" w:cs="Arial"/>
                <w:sz w:val="24"/>
                <w:szCs w:val="24"/>
                <w:lang w:val="x-none"/>
              </w:rPr>
              <w:t xml:space="preserve"> przedstawione przez wnioskodawcę. </w:t>
            </w:r>
          </w:p>
          <w:p w14:paraId="70423ADF" w14:textId="77777777" w:rsidR="00B17673" w:rsidRPr="00833E03" w:rsidRDefault="00B17673" w:rsidP="00833E03">
            <w:pPr>
              <w:numPr>
                <w:ilvl w:val="0"/>
                <w:numId w:val="31"/>
              </w:numPr>
              <w:spacing w:after="60"/>
              <w:rPr>
                <w:rFonts w:ascii="Arial" w:hAnsi="Arial" w:cs="Arial"/>
                <w:sz w:val="24"/>
                <w:szCs w:val="24"/>
              </w:rPr>
            </w:pPr>
            <w:r w:rsidRPr="00833E03">
              <w:rPr>
                <w:rFonts w:ascii="Arial" w:hAnsi="Arial" w:cs="Arial"/>
                <w:sz w:val="24"/>
                <w:szCs w:val="24"/>
              </w:rPr>
              <w:t>Czy wnioskodawca przestrzega przepisów antydyskryminacyjnych, o których mowa w art. 9 ust. 3 Rozporządzenia Parlamentu Europejskiego i Rady (UE) nr 2021/1060 z dnia 24 czerwca 2021 r.</w:t>
            </w:r>
          </w:p>
          <w:p w14:paraId="37D975DF" w14:textId="77777777" w:rsidR="00B17673" w:rsidRPr="00833E03" w:rsidRDefault="00B17673" w:rsidP="00833E03">
            <w:pPr>
              <w:spacing w:after="60"/>
              <w:ind w:left="360"/>
              <w:rPr>
                <w:rFonts w:ascii="Arial" w:hAnsi="Arial" w:cs="Arial"/>
                <w:sz w:val="24"/>
                <w:szCs w:val="24"/>
              </w:rPr>
            </w:pPr>
            <w:r w:rsidRPr="00833E03">
              <w:rPr>
                <w:rFonts w:ascii="Arial" w:hAnsi="Arial" w:cs="Arial"/>
                <w:sz w:val="24"/>
                <w:szCs w:val="24"/>
              </w:rPr>
              <w:t>Wsparcie polityki spójności będzie udzielane wyłącznie projektom i beneficjentom, którzy przestrzegają przepisów antydyskryminacyjnych, o których mowa powyżej.</w:t>
            </w:r>
          </w:p>
          <w:p w14:paraId="2C8BC567" w14:textId="77777777" w:rsidR="00B17673" w:rsidRPr="00833E03" w:rsidRDefault="00B17673" w:rsidP="00833E03">
            <w:pPr>
              <w:spacing w:after="60"/>
              <w:ind w:left="360"/>
              <w:rPr>
                <w:rFonts w:ascii="Arial" w:hAnsi="Arial" w:cs="Arial"/>
                <w:sz w:val="24"/>
                <w:szCs w:val="24"/>
              </w:rPr>
            </w:pPr>
            <w:r w:rsidRPr="00833E03">
              <w:rPr>
                <w:rFonts w:ascii="Arial" w:hAnsi="Arial" w:cs="Arial"/>
                <w:sz w:val="24"/>
                <w:szCs w:val="24"/>
              </w:rPr>
              <w:t xml:space="preserve">W przypadku, jeśli wnioskodawca jest jednostką samorządu terytorialnego (lub podmiotem przez nią kontrolowanym lub od niej zależnym) – ocenie w ramach kryterium podlega, czy dana </w:t>
            </w:r>
            <w:r w:rsidRPr="00833E03">
              <w:rPr>
                <w:rFonts w:ascii="Arial" w:hAnsi="Arial" w:cs="Arial"/>
                <w:sz w:val="24"/>
                <w:szCs w:val="24"/>
              </w:rPr>
              <w:lastRenderedPageBreak/>
              <w:t xml:space="preserve">jednostka samorządu terytorialnego (lub w przypadku podmiotu przez nią kontrolowanego lub od niej zależnego – zarówno taki podmiot, jak i jednostka go kontrolująca lub nadzorująca) nie podjęła jakichkolwiek działań dyskryminujących, sprzecznych z zasadami, o których mowa w art. 9 ust. 3 rozporządzenia nr 2021/1060. </w:t>
            </w:r>
          </w:p>
          <w:p w14:paraId="0920CEA6" w14:textId="77777777" w:rsidR="00B17673" w:rsidRPr="00833E03" w:rsidRDefault="00B17673" w:rsidP="00833E03">
            <w:pPr>
              <w:spacing w:after="60"/>
              <w:ind w:left="360"/>
              <w:rPr>
                <w:rFonts w:ascii="Arial" w:hAnsi="Arial" w:cs="Arial"/>
                <w:sz w:val="24"/>
                <w:szCs w:val="24"/>
              </w:rPr>
            </w:pPr>
            <w:r w:rsidRPr="00833E03">
              <w:rPr>
                <w:rFonts w:ascii="Arial" w:hAnsi="Arial" w:cs="Arial"/>
                <w:sz w:val="24"/>
                <w:szCs w:val="24"/>
              </w:rPr>
              <w:t>Pod pojęciem działań dyskryminujących rozumie się zachowania naruszające zasadę równego traktowania, w tym podejmowanie przez organy stanowiące samorządów terytorialnych stanowisk światopoglądowych (np. uchwał, rezolucji, deklaracji, apeli, oświadczeń, stanowisk, zaleceń) dyskryminujących osoby ze względu na płeć, rasę lub pochodzenie etniczne, religię lub światopogląd, niepełnosprawność, wiek lub orientację seksualną.</w:t>
            </w:r>
          </w:p>
          <w:p w14:paraId="4AA45BB2" w14:textId="77777777" w:rsidR="00B17673" w:rsidRPr="00833E03" w:rsidRDefault="00B17673" w:rsidP="00833E03">
            <w:pPr>
              <w:spacing w:after="60"/>
              <w:ind w:left="360"/>
              <w:rPr>
                <w:rFonts w:ascii="Arial" w:hAnsi="Arial" w:cs="Arial"/>
                <w:sz w:val="24"/>
                <w:szCs w:val="24"/>
              </w:rPr>
            </w:pPr>
            <w:r w:rsidRPr="00833E03">
              <w:rPr>
                <w:rFonts w:ascii="Arial" w:hAnsi="Arial" w:cs="Arial"/>
                <w:sz w:val="24"/>
                <w:szCs w:val="24"/>
              </w:rPr>
              <w:t>Weryfikacja w ramach pkt. 6 odbywa się w oparciu o informacje zawarte we wniosku, w tym oświadczenie złożone przez wnioskodawcę oraz w oparciu o inne informacje dostępne dla instytucji zarządzającej, tj.:</w:t>
            </w:r>
          </w:p>
          <w:p w14:paraId="1E5E87A5" w14:textId="77777777" w:rsidR="00B17673" w:rsidRPr="00833E03" w:rsidRDefault="00B17673" w:rsidP="00833E03">
            <w:pPr>
              <w:numPr>
                <w:ilvl w:val="0"/>
                <w:numId w:val="2"/>
              </w:numPr>
              <w:spacing w:after="60"/>
              <w:rPr>
                <w:rFonts w:ascii="Arial" w:hAnsi="Arial" w:cs="Arial"/>
                <w:sz w:val="24"/>
                <w:szCs w:val="24"/>
              </w:rPr>
            </w:pPr>
            <w:r w:rsidRPr="00833E03">
              <w:rPr>
                <w:rFonts w:ascii="Arial" w:hAnsi="Arial" w:cs="Arial"/>
                <w:sz w:val="24"/>
                <w:szCs w:val="24"/>
              </w:rPr>
              <w:t>treści zamieszczone na stronach BIP właściwych podmiotów, a w przypadku podmiotów niepublicznych - w szczególności w oparciu o zapisy dokumentów założycielskich,</w:t>
            </w:r>
          </w:p>
          <w:p w14:paraId="61D4A662" w14:textId="55D64AE3" w:rsidR="00B17673" w:rsidRPr="00833E03" w:rsidRDefault="00B17673" w:rsidP="00833E03">
            <w:pPr>
              <w:numPr>
                <w:ilvl w:val="0"/>
                <w:numId w:val="2"/>
              </w:numPr>
              <w:spacing w:after="60"/>
              <w:rPr>
                <w:rFonts w:ascii="Arial" w:hAnsi="Arial" w:cs="Arial"/>
                <w:sz w:val="24"/>
                <w:szCs w:val="24"/>
              </w:rPr>
            </w:pPr>
            <w:r w:rsidRPr="00833E03">
              <w:rPr>
                <w:rFonts w:ascii="Arial" w:hAnsi="Arial" w:cs="Arial"/>
                <w:sz w:val="24"/>
                <w:szCs w:val="24"/>
              </w:rPr>
              <w:t xml:space="preserve">wnioski z kontroli przeprowadzonych przez instytucje zaangażowane we wdrażanie programów (RPO WM, PROW i FEM) w projektach realizowanych przez wnioskodawcę świadczące o prowadzeniu działań dyskryminujących oraz zweryfikowane skargi wniesione na wnioskodawcę dotyczące </w:t>
            </w:r>
            <w:r w:rsidRPr="00833E03">
              <w:rPr>
                <w:rFonts w:ascii="Arial" w:hAnsi="Arial" w:cs="Arial"/>
                <w:sz w:val="24"/>
                <w:szCs w:val="24"/>
              </w:rPr>
              <w:lastRenderedPageBreak/>
              <w:t>nieprzestrzegania praw objętych Kartą Praw Podstawowych Unii Europejskiej lub zapisów Konwencji o Prawach Osób Niepełnosprawnych.</w:t>
            </w:r>
          </w:p>
          <w:p w14:paraId="35FFF99C"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W przypadku, gdy wnioskodawca podjął działania dyskryminujące, sprzeczne z zasadami, o których mowa w art. 9 ust. 3 rozporządzenia nr 2021/1060, a następnie podjął skuteczne działania naprawcze kryterium uznaje się za spełnione.</w:t>
            </w:r>
          </w:p>
          <w:p w14:paraId="3817A0C0" w14:textId="283635CA" w:rsidR="00B17673" w:rsidRPr="00833E03" w:rsidRDefault="00B17673" w:rsidP="00833E03">
            <w:pPr>
              <w:spacing w:after="60"/>
              <w:rPr>
                <w:rFonts w:ascii="Arial" w:hAnsi="Arial" w:cs="Arial"/>
                <w:sz w:val="24"/>
                <w:szCs w:val="24"/>
              </w:rPr>
            </w:pPr>
            <w:r w:rsidRPr="00833E03">
              <w:rPr>
                <w:rFonts w:ascii="Arial" w:hAnsi="Arial" w:cs="Arial"/>
                <w:sz w:val="24"/>
                <w:szCs w:val="24"/>
              </w:rPr>
              <w:t>Podjęte działania naprawcze powinny być opisane we wniosku o dofinansowanie</w:t>
            </w:r>
            <w:r w:rsidR="00BC5E2C" w:rsidRPr="00833E03">
              <w:rPr>
                <w:rFonts w:ascii="Arial" w:hAnsi="Arial" w:cs="Arial"/>
                <w:sz w:val="24"/>
                <w:szCs w:val="24"/>
              </w:rPr>
              <w:t xml:space="preserve"> lub wynikać z innych informacji dostępnych dla instytucji zarządzającej, o których mowa powyżej</w:t>
            </w:r>
            <w:r w:rsidRPr="00833E03">
              <w:rPr>
                <w:rFonts w:ascii="Arial" w:hAnsi="Arial" w:cs="Arial"/>
                <w:sz w:val="24"/>
                <w:szCs w:val="24"/>
              </w:rPr>
              <w:t>.</w:t>
            </w:r>
          </w:p>
          <w:p w14:paraId="7D7EBFBC"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Każdy podmiot zobowiązany jest do złożenia osobnego oświadczenia.</w:t>
            </w:r>
          </w:p>
          <w:p w14:paraId="028E9546"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 xml:space="preserve">Brak oświadczenia lub przedstawienie oświadczenia wskazującego na brak przestrzegania przepisów antydyskryminacyjnych, lub negatywna weryfikacja oświadczenia spowoduje negatywną ocenę projektu. </w:t>
            </w:r>
          </w:p>
          <w:p w14:paraId="536291F5" w14:textId="196F79E7" w:rsidR="00B17673" w:rsidRPr="00833E03" w:rsidRDefault="00B17673" w:rsidP="00833E03">
            <w:pPr>
              <w:spacing w:after="60"/>
              <w:rPr>
                <w:rFonts w:ascii="Arial" w:hAnsi="Arial" w:cs="Arial"/>
                <w:sz w:val="24"/>
                <w:szCs w:val="24"/>
              </w:rPr>
            </w:pPr>
            <w:r w:rsidRPr="00833E03">
              <w:rPr>
                <w:rFonts w:ascii="Arial" w:hAnsi="Arial" w:cs="Arial"/>
                <w:sz w:val="24"/>
                <w:szCs w:val="24"/>
              </w:rPr>
              <w:t>Stwierdzenie, iż wnioskodawca nie przestrzega przepisów antydyskryminacyjnych, o których mowa w art. 9 ust. 3 Rozporządzenia PE i Rady nr 2021/1060 skutkuje niespełnieniem kryterium.</w:t>
            </w:r>
          </w:p>
          <w:p w14:paraId="444735E8" w14:textId="5EC420FD" w:rsidR="00B17673" w:rsidRPr="00833E03" w:rsidRDefault="00B17673" w:rsidP="00833E03">
            <w:pPr>
              <w:pStyle w:val="Akapitzlist"/>
              <w:numPr>
                <w:ilvl w:val="0"/>
                <w:numId w:val="31"/>
              </w:numPr>
              <w:spacing w:after="60"/>
              <w:ind w:left="357" w:hanging="357"/>
              <w:contextualSpacing w:val="0"/>
              <w:rPr>
                <w:rFonts w:ascii="Arial" w:hAnsi="Arial" w:cs="Arial"/>
                <w:sz w:val="24"/>
                <w:szCs w:val="24"/>
              </w:rPr>
            </w:pPr>
            <w:r w:rsidRPr="00833E03">
              <w:rPr>
                <w:rFonts w:ascii="Arial" w:hAnsi="Arial" w:cs="Arial"/>
                <w:sz w:val="24"/>
                <w:szCs w:val="24"/>
              </w:rPr>
              <w:t xml:space="preserve">Czy działania wnioskodawcy w obszarze powiązanym z projektem są zgodne z Kartą Praw Podstawowych Unii Europejskiej (KPP) i Konwencją o Prawach Osób Niepełnosprawnych (KPON). Weryfikacja w ramach pkt. 7 odbywa się w oparciu o informacje zawarte we wniosku, w tym oświadczenie złożone przez </w:t>
            </w:r>
            <w:r w:rsidRPr="00833E03">
              <w:rPr>
                <w:rFonts w:ascii="Arial" w:hAnsi="Arial" w:cs="Arial"/>
                <w:sz w:val="24"/>
                <w:szCs w:val="24"/>
              </w:rPr>
              <w:lastRenderedPageBreak/>
              <w:t>wnioskodawcę oraz w oparciu o inne informacje dostępne dla instytucji zarządzającej, w tym zweryfikowane skargi/ zgłoszenia wniesione na wnioskodawcę dotyczące nieprzestrzegania praw objętych Kartą Praw Podstawowych Unii Europejskiej lub zapisów Konwencji o Prawach Osób Niepełnosprawnych w działaniach wnioskodawcy w obszarze powiązanym z projektem. Stwierdzenie, iż działania wnioskodawcy w obszarze powiązanym z projektem są niezgodne z KPP lub KPON skutkuje niespełnieniem kryterium.</w:t>
            </w:r>
          </w:p>
          <w:p w14:paraId="7AEBEABB" w14:textId="62B37043" w:rsidR="00B17673" w:rsidRPr="00833E03" w:rsidRDefault="00B17673" w:rsidP="00833E03">
            <w:pPr>
              <w:pStyle w:val="Akapitzlist"/>
              <w:numPr>
                <w:ilvl w:val="0"/>
                <w:numId w:val="31"/>
              </w:numPr>
              <w:spacing w:after="60"/>
              <w:ind w:left="317" w:hanging="317"/>
              <w:contextualSpacing w:val="0"/>
              <w:rPr>
                <w:rFonts w:ascii="Arial" w:hAnsi="Arial" w:cs="Arial"/>
                <w:sz w:val="24"/>
                <w:szCs w:val="24"/>
                <w:lang w:val="x-none"/>
              </w:rPr>
            </w:pPr>
            <w:r w:rsidRPr="00833E03">
              <w:rPr>
                <w:rFonts w:ascii="Arial" w:hAnsi="Arial" w:cs="Arial"/>
                <w:sz w:val="24"/>
                <w:szCs w:val="24"/>
              </w:rPr>
              <w:t>C</w:t>
            </w:r>
            <w:proofErr w:type="spellStart"/>
            <w:r w:rsidRPr="00833E03">
              <w:rPr>
                <w:rFonts w:ascii="Arial" w:hAnsi="Arial" w:cs="Arial"/>
                <w:sz w:val="24"/>
                <w:szCs w:val="24"/>
                <w:lang w:val="x-none"/>
              </w:rPr>
              <w:t>zy</w:t>
            </w:r>
            <w:proofErr w:type="spellEnd"/>
            <w:r w:rsidRPr="00833E03">
              <w:rPr>
                <w:rFonts w:ascii="Arial" w:hAnsi="Arial" w:cs="Arial"/>
                <w:sz w:val="24"/>
                <w:szCs w:val="24"/>
                <w:lang w:val="x-none"/>
              </w:rPr>
              <w:t xml:space="preserve"> wnioskodawca nie podlega wykluczeniu z otrzymania wsparcia wynikającemu z nałożonych sankcji w związku z agresją Federacji Rosyjskiej na Ukrainę, tj.:</w:t>
            </w:r>
          </w:p>
          <w:p w14:paraId="479905E3" w14:textId="77777777" w:rsidR="00B17673" w:rsidRPr="00833E03" w:rsidRDefault="00B17673" w:rsidP="00833E03">
            <w:pPr>
              <w:spacing w:after="60"/>
              <w:ind w:left="720"/>
              <w:rPr>
                <w:rFonts w:ascii="Arial" w:hAnsi="Arial" w:cs="Arial"/>
                <w:sz w:val="24"/>
                <w:szCs w:val="24"/>
                <w:lang w:val="x-none"/>
              </w:rPr>
            </w:pPr>
            <w:r w:rsidRPr="00833E03">
              <w:rPr>
                <w:rFonts w:ascii="Arial" w:hAnsi="Arial" w:cs="Arial"/>
                <w:sz w:val="24"/>
                <w:szCs w:val="24"/>
              </w:rPr>
              <w:t>a) nie jest osobą lub podmiotem, względem którego stosowane są środki sankcyjne</w:t>
            </w:r>
          </w:p>
          <w:p w14:paraId="5483BC57" w14:textId="77777777" w:rsidR="00B17673" w:rsidRPr="00833E03" w:rsidRDefault="00B17673" w:rsidP="00833E03">
            <w:pPr>
              <w:spacing w:after="60"/>
              <w:ind w:left="720"/>
              <w:rPr>
                <w:rFonts w:ascii="Arial" w:hAnsi="Arial" w:cs="Arial"/>
                <w:sz w:val="24"/>
                <w:szCs w:val="24"/>
                <w:lang w:val="x-none"/>
              </w:rPr>
            </w:pPr>
            <w:r w:rsidRPr="00833E03">
              <w:rPr>
                <w:rFonts w:ascii="Arial" w:hAnsi="Arial" w:cs="Arial"/>
                <w:sz w:val="24"/>
                <w:szCs w:val="24"/>
              </w:rPr>
              <w:t>b) nie jest związany z osobami lub podmiotami, względem których stosowane są środki sankcyjne.</w:t>
            </w:r>
          </w:p>
          <w:p w14:paraId="5CDD3E81" w14:textId="77777777" w:rsidR="00B17673" w:rsidRPr="00833E03" w:rsidRDefault="00B17673" w:rsidP="00833E03">
            <w:pPr>
              <w:spacing w:after="60"/>
              <w:ind w:left="708"/>
              <w:rPr>
                <w:rFonts w:ascii="Arial" w:hAnsi="Arial" w:cs="Arial"/>
                <w:sz w:val="24"/>
                <w:szCs w:val="24"/>
              </w:rPr>
            </w:pPr>
            <w:r w:rsidRPr="00833E03">
              <w:rPr>
                <w:rFonts w:ascii="Arial" w:hAnsi="Arial" w:cs="Arial"/>
                <w:sz w:val="24"/>
                <w:szCs w:val="24"/>
              </w:rPr>
              <w:t xml:space="preserve">Ocena ppkt. a) i b) odbywa się w oparciu o oświadczenie wnioskodawcy oraz może podlegać weryfikacji w oparciu m.in. o listę osób i podmiotów, względem których stosowane są środki sankcyjne publikowaną na stronie BIP Ministerstwa Spraw Wewnętrznych i Administracji: </w:t>
            </w:r>
            <w:hyperlink r:id="rId9" w:history="1">
              <w:r w:rsidRPr="00833E03">
                <w:rPr>
                  <w:rFonts w:ascii="Arial" w:hAnsi="Arial" w:cs="Arial"/>
                  <w:color w:val="0563C1"/>
                  <w:sz w:val="24"/>
                  <w:szCs w:val="24"/>
                  <w:u w:val="single"/>
                </w:rPr>
                <w:t>https://www.gov.pl/web/mswia/lista-osob-i-podmiotow-objetych-sankcjami</w:t>
              </w:r>
            </w:hyperlink>
            <w:r w:rsidRPr="00833E03">
              <w:rPr>
                <w:rFonts w:ascii="Arial" w:hAnsi="Arial" w:cs="Arial"/>
                <w:sz w:val="24"/>
                <w:szCs w:val="24"/>
              </w:rPr>
              <w:t>.</w:t>
            </w:r>
          </w:p>
          <w:p w14:paraId="793FADDC" w14:textId="77777777" w:rsidR="00B17673" w:rsidRPr="00833E03" w:rsidRDefault="00B17673" w:rsidP="00833E03">
            <w:pPr>
              <w:pStyle w:val="Akapitzlist"/>
              <w:numPr>
                <w:ilvl w:val="0"/>
                <w:numId w:val="31"/>
              </w:numPr>
              <w:spacing w:after="60"/>
              <w:contextualSpacing w:val="0"/>
              <w:rPr>
                <w:rFonts w:ascii="Arial" w:hAnsi="Arial" w:cs="Arial"/>
                <w:color w:val="000000"/>
                <w:sz w:val="24"/>
                <w:szCs w:val="24"/>
              </w:rPr>
            </w:pPr>
            <w:r w:rsidRPr="00833E03">
              <w:rPr>
                <w:rFonts w:ascii="Arial" w:hAnsi="Arial" w:cs="Arial"/>
                <w:color w:val="000000"/>
                <w:sz w:val="24"/>
                <w:szCs w:val="24"/>
              </w:rPr>
              <w:t xml:space="preserve">Czy w okresie trzech lat poprzedzających datę złożenia wniosku o dofinansowanie projektu żadna z instytucji udzielająca  wsparcia </w:t>
            </w:r>
            <w:r w:rsidRPr="00833E03">
              <w:rPr>
                <w:rFonts w:ascii="Arial" w:hAnsi="Arial" w:cs="Arial"/>
                <w:color w:val="000000"/>
                <w:sz w:val="24"/>
                <w:szCs w:val="24"/>
              </w:rPr>
              <w:lastRenderedPageBreak/>
              <w:t xml:space="preserve">nie rozwiązała z własnej inicjatywy, z wnioskodawcą umowy o dofinansowanie projektu realizowanego ze środków małopolskiego programu regionalnego na lata 2014-2020 lub 2021-2027 z przyczyn leżących po jego stronie. </w:t>
            </w:r>
          </w:p>
          <w:p w14:paraId="1382EEBD" w14:textId="77777777" w:rsidR="007A3101" w:rsidRPr="00833E03" w:rsidRDefault="007A3101" w:rsidP="00833E03">
            <w:pPr>
              <w:pStyle w:val="Akapitzlist"/>
              <w:numPr>
                <w:ilvl w:val="0"/>
                <w:numId w:val="31"/>
              </w:numPr>
              <w:spacing w:after="60"/>
              <w:rPr>
                <w:rFonts w:ascii="Arial" w:hAnsi="Arial" w:cs="Arial"/>
                <w:color w:val="000000"/>
                <w:sz w:val="24"/>
                <w:szCs w:val="24"/>
              </w:rPr>
            </w:pPr>
            <w:r w:rsidRPr="00833E03">
              <w:rPr>
                <w:rFonts w:ascii="Arial" w:hAnsi="Arial" w:cs="Arial"/>
                <w:color w:val="000000"/>
                <w:sz w:val="24"/>
                <w:szCs w:val="24"/>
              </w:rPr>
              <w:t>Wnioskodawca nie jest:</w:t>
            </w:r>
          </w:p>
          <w:p w14:paraId="210D8894" w14:textId="77777777" w:rsidR="007A3101" w:rsidRPr="00833E03" w:rsidRDefault="007A3101" w:rsidP="00833E03">
            <w:pPr>
              <w:numPr>
                <w:ilvl w:val="0"/>
                <w:numId w:val="1"/>
              </w:numPr>
              <w:spacing w:after="60"/>
              <w:ind w:left="714" w:hanging="357"/>
              <w:rPr>
                <w:rFonts w:ascii="Arial" w:hAnsi="Arial" w:cs="Arial"/>
                <w:sz w:val="24"/>
                <w:szCs w:val="24"/>
                <w:lang w:val="x-none"/>
              </w:rPr>
            </w:pPr>
            <w:r w:rsidRPr="00833E03">
              <w:rPr>
                <w:rFonts w:ascii="Arial" w:hAnsi="Arial" w:cs="Arial"/>
                <w:sz w:val="24"/>
                <w:szCs w:val="24"/>
                <w:lang w:val="x-none"/>
              </w:rPr>
              <w:t>osobą fizyczną realizującą działania związane z wdrażaniem LSR, zatrudnioną przez LGD, lub osobą fizyczną pełniącą funkcję członków Zarządu LGD lub</w:t>
            </w:r>
          </w:p>
          <w:p w14:paraId="2EB3C018" w14:textId="1F3D46EC" w:rsidR="007A3101" w:rsidRPr="00833E03" w:rsidRDefault="007A3101" w:rsidP="00833E03">
            <w:pPr>
              <w:numPr>
                <w:ilvl w:val="0"/>
                <w:numId w:val="1"/>
              </w:numPr>
              <w:spacing w:after="60"/>
              <w:ind w:left="714" w:hanging="357"/>
              <w:rPr>
                <w:rFonts w:ascii="Arial" w:hAnsi="Arial" w:cs="Arial"/>
                <w:color w:val="000000"/>
                <w:sz w:val="24"/>
                <w:szCs w:val="24"/>
              </w:rPr>
            </w:pPr>
            <w:r w:rsidRPr="00833E03">
              <w:rPr>
                <w:rFonts w:ascii="Arial" w:hAnsi="Arial" w:cs="Arial"/>
                <w:sz w:val="24"/>
                <w:szCs w:val="24"/>
                <w:lang w:val="x-none"/>
              </w:rPr>
              <w:t>podmiotem, w którym osoby fizyczne realizujące działania związane z wdrażaniem LSR, zatrudnione przez LGD lub osoby fizyczne pełniące funkcję członków Zarządu LGD są wspólnikami spółek prawa handlowego lub prowadzą działalność w formie spółki cywilnej.</w:t>
            </w:r>
          </w:p>
        </w:tc>
        <w:tc>
          <w:tcPr>
            <w:tcW w:w="1842" w:type="dxa"/>
            <w:shd w:val="clear" w:color="auto" w:fill="auto"/>
            <w:vAlign w:val="center"/>
          </w:tcPr>
          <w:p w14:paraId="40DD1B68" w14:textId="24303847" w:rsidR="00B17673" w:rsidRPr="00833E03" w:rsidRDefault="00B17673" w:rsidP="00833E03">
            <w:pPr>
              <w:autoSpaceDE w:val="0"/>
              <w:autoSpaceDN w:val="0"/>
              <w:adjustRightInd w:val="0"/>
              <w:spacing w:after="60"/>
              <w:rPr>
                <w:rFonts w:ascii="Arial" w:hAnsi="Arial" w:cs="Arial"/>
                <w:sz w:val="24"/>
                <w:szCs w:val="24"/>
              </w:rPr>
            </w:pPr>
            <w:r w:rsidRPr="00833E03">
              <w:rPr>
                <w:rFonts w:ascii="Arial" w:hAnsi="Arial" w:cs="Arial"/>
                <w:sz w:val="24"/>
                <w:szCs w:val="24"/>
              </w:rPr>
              <w:lastRenderedPageBreak/>
              <w:t>LGD/pracownik IZ</w:t>
            </w:r>
          </w:p>
        </w:tc>
        <w:tc>
          <w:tcPr>
            <w:tcW w:w="1985" w:type="dxa"/>
            <w:shd w:val="clear" w:color="auto" w:fill="auto"/>
            <w:vAlign w:val="center"/>
          </w:tcPr>
          <w:p w14:paraId="7D713194"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tak / nie</w:t>
            </w:r>
          </w:p>
          <w:p w14:paraId="7A8801EF"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w celu potwierdzenia spełnienia kryterium dopuszczalne jest wezwanie wnioskodawcy do przedstawienia wyjaśnień, jak również do uzupełnienia lub poprawy projektu</w:t>
            </w:r>
          </w:p>
          <w:p w14:paraId="4EBF21BD" w14:textId="77777777" w:rsidR="00B17673" w:rsidRPr="00833E03" w:rsidRDefault="00B17673" w:rsidP="00833E03">
            <w:pPr>
              <w:autoSpaceDE w:val="0"/>
              <w:autoSpaceDN w:val="0"/>
              <w:adjustRightInd w:val="0"/>
              <w:spacing w:after="60"/>
              <w:rPr>
                <w:rFonts w:ascii="Arial" w:hAnsi="Arial" w:cs="Arial"/>
                <w:sz w:val="24"/>
                <w:szCs w:val="24"/>
              </w:rPr>
            </w:pPr>
            <w:r w:rsidRPr="00833E03">
              <w:rPr>
                <w:rFonts w:ascii="Arial" w:hAnsi="Arial" w:cs="Arial"/>
                <w:sz w:val="24"/>
                <w:szCs w:val="24"/>
              </w:rPr>
              <w:lastRenderedPageBreak/>
              <w:t>niespełnienie kryterium skutkuje negatywną oceną projektu</w:t>
            </w:r>
          </w:p>
        </w:tc>
        <w:tc>
          <w:tcPr>
            <w:tcW w:w="850" w:type="dxa"/>
            <w:tcBorders>
              <w:top w:val="single" w:sz="4" w:space="0" w:color="000000"/>
              <w:left w:val="single" w:sz="4" w:space="0" w:color="000000"/>
              <w:bottom w:val="single" w:sz="4" w:space="0" w:color="000000"/>
              <w:right w:val="single" w:sz="4" w:space="0" w:color="000000"/>
            </w:tcBorders>
            <w:vAlign w:val="center"/>
          </w:tcPr>
          <w:p w14:paraId="157E2981" w14:textId="77777777" w:rsidR="00B17673" w:rsidRPr="00833E03" w:rsidRDefault="00B17673" w:rsidP="00833E03">
            <w:pPr>
              <w:autoSpaceDE w:val="0"/>
              <w:autoSpaceDN w:val="0"/>
              <w:adjustRightInd w:val="0"/>
              <w:spacing w:after="60"/>
              <w:rPr>
                <w:rFonts w:ascii="Arial" w:hAnsi="Arial" w:cs="Arial"/>
                <w:sz w:val="24"/>
                <w:szCs w:val="24"/>
              </w:rPr>
            </w:pPr>
          </w:p>
        </w:tc>
      </w:tr>
      <w:tr w:rsidR="00B17673" w:rsidRPr="00833E03" w14:paraId="6D29F8D6" w14:textId="77777777" w:rsidTr="002C797B">
        <w:trPr>
          <w:jc w:val="center"/>
        </w:trPr>
        <w:tc>
          <w:tcPr>
            <w:tcW w:w="562" w:type="dxa"/>
            <w:vAlign w:val="center"/>
          </w:tcPr>
          <w:p w14:paraId="79086861" w14:textId="234EC2B4" w:rsidR="00B17673" w:rsidRPr="00833E03" w:rsidRDefault="004005D6" w:rsidP="00833E03">
            <w:pPr>
              <w:spacing w:after="60"/>
              <w:rPr>
                <w:rFonts w:ascii="Arial" w:hAnsi="Arial" w:cs="Arial"/>
                <w:b/>
                <w:sz w:val="24"/>
                <w:szCs w:val="24"/>
              </w:rPr>
            </w:pPr>
            <w:r w:rsidRPr="00833E03">
              <w:rPr>
                <w:rFonts w:ascii="Arial" w:hAnsi="Arial" w:cs="Arial"/>
                <w:b/>
                <w:sz w:val="24"/>
                <w:szCs w:val="24"/>
              </w:rPr>
              <w:lastRenderedPageBreak/>
              <w:t>3.</w:t>
            </w:r>
          </w:p>
        </w:tc>
        <w:tc>
          <w:tcPr>
            <w:tcW w:w="2410" w:type="dxa"/>
            <w:shd w:val="clear" w:color="auto" w:fill="auto"/>
            <w:vAlign w:val="center"/>
          </w:tcPr>
          <w:p w14:paraId="5106A260" w14:textId="69F1B70D" w:rsidR="00B17673" w:rsidRPr="00833E03" w:rsidRDefault="00B17673" w:rsidP="00833E03">
            <w:pPr>
              <w:spacing w:after="60"/>
              <w:rPr>
                <w:rFonts w:ascii="Arial" w:hAnsi="Arial" w:cs="Arial"/>
                <w:b/>
                <w:sz w:val="24"/>
                <w:szCs w:val="24"/>
              </w:rPr>
            </w:pPr>
            <w:r w:rsidRPr="00833E03">
              <w:rPr>
                <w:rFonts w:ascii="Arial" w:hAnsi="Arial" w:cs="Arial"/>
                <w:b/>
                <w:sz w:val="24"/>
                <w:szCs w:val="24"/>
              </w:rPr>
              <w:t>Kwalifikowalność partnerów (jeśli dotyczy)</w:t>
            </w:r>
          </w:p>
        </w:tc>
        <w:tc>
          <w:tcPr>
            <w:tcW w:w="7655" w:type="dxa"/>
            <w:shd w:val="clear" w:color="auto" w:fill="auto"/>
            <w:vAlign w:val="center"/>
          </w:tcPr>
          <w:p w14:paraId="06900B1B"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Ocenie w ramach kryterium podlega:</w:t>
            </w:r>
          </w:p>
          <w:p w14:paraId="5F06B032" w14:textId="4F270502" w:rsidR="00B17673" w:rsidRPr="00833E03" w:rsidRDefault="00B17673" w:rsidP="00833E03">
            <w:pPr>
              <w:numPr>
                <w:ilvl w:val="0"/>
                <w:numId w:val="30"/>
              </w:numPr>
              <w:spacing w:after="60"/>
              <w:rPr>
                <w:rFonts w:ascii="Arial" w:eastAsia="Times New Roman" w:hAnsi="Arial" w:cs="Arial"/>
                <w:sz w:val="24"/>
                <w:szCs w:val="24"/>
                <w:lang w:val="x-none" w:eastAsia="x-none"/>
              </w:rPr>
            </w:pPr>
            <w:r w:rsidRPr="00833E03">
              <w:rPr>
                <w:rFonts w:ascii="Arial" w:eastAsia="Times New Roman" w:hAnsi="Arial" w:cs="Arial"/>
                <w:sz w:val="24"/>
                <w:szCs w:val="24"/>
                <w:lang w:val="x-none" w:eastAsia="x-none"/>
              </w:rPr>
              <w:t>Czy po stronie partnera projekt dotyczy podmiotu wskazanego jako beneficjent w pol</w:t>
            </w:r>
            <w:r w:rsidR="00BB4108" w:rsidRPr="00833E03">
              <w:rPr>
                <w:rFonts w:ascii="Arial" w:eastAsia="Times New Roman" w:hAnsi="Arial" w:cs="Arial"/>
                <w:sz w:val="24"/>
                <w:szCs w:val="24"/>
                <w:lang w:eastAsia="x-none"/>
              </w:rPr>
              <w:t>u</w:t>
            </w:r>
            <w:r w:rsidRPr="00833E03">
              <w:rPr>
                <w:rFonts w:ascii="Arial" w:eastAsia="Times New Roman" w:hAnsi="Arial" w:cs="Arial"/>
                <w:sz w:val="24"/>
                <w:szCs w:val="24"/>
                <w:lang w:val="x-none" w:eastAsia="x-none"/>
              </w:rPr>
              <w:t xml:space="preserve"> typ beneficjenta</w:t>
            </w:r>
            <w:r w:rsidR="00BB4108" w:rsidRPr="00833E03">
              <w:rPr>
                <w:rFonts w:ascii="Arial" w:eastAsia="Times New Roman" w:hAnsi="Arial" w:cs="Arial"/>
                <w:sz w:val="24"/>
                <w:szCs w:val="24"/>
                <w:lang w:eastAsia="x-none"/>
              </w:rPr>
              <w:t xml:space="preserve"> szczegółowy albo typ beneficjenta ogólny – wyłącznie, jeśli nie został wskazany typ beneficjenta szczegółowy</w:t>
            </w:r>
            <w:r w:rsidRPr="00833E03">
              <w:rPr>
                <w:rFonts w:ascii="Arial" w:eastAsia="Times New Roman" w:hAnsi="Arial" w:cs="Arial"/>
                <w:sz w:val="24"/>
                <w:szCs w:val="24"/>
                <w:lang w:val="x-none" w:eastAsia="x-none"/>
              </w:rPr>
              <w:t xml:space="preserve"> oraz w opisie działania w SzOP w wersji aktualnej na dzień ogłoszenia naboru dla danego Działania / Typu projektu, a w przypadku ww. podmiotów wskazanych w katalogu beneficjentów w </w:t>
            </w:r>
            <w:proofErr w:type="spellStart"/>
            <w:r w:rsidRPr="00833E03">
              <w:rPr>
                <w:rFonts w:ascii="Arial" w:eastAsia="Times New Roman" w:hAnsi="Arial" w:cs="Arial"/>
                <w:sz w:val="24"/>
                <w:szCs w:val="24"/>
                <w:lang w:val="x-none" w:eastAsia="x-none"/>
              </w:rPr>
              <w:t>S</w:t>
            </w:r>
            <w:r w:rsidR="002C797B" w:rsidRPr="00833E03">
              <w:rPr>
                <w:rFonts w:ascii="Arial" w:eastAsia="Times New Roman" w:hAnsi="Arial" w:cs="Arial"/>
                <w:sz w:val="24"/>
                <w:szCs w:val="24"/>
                <w:lang w:eastAsia="x-none"/>
              </w:rPr>
              <w:t>z</w:t>
            </w:r>
            <w:proofErr w:type="spellEnd"/>
            <w:r w:rsidRPr="00833E03">
              <w:rPr>
                <w:rFonts w:ascii="Arial" w:eastAsia="Times New Roman" w:hAnsi="Arial" w:cs="Arial"/>
                <w:sz w:val="24"/>
                <w:szCs w:val="24"/>
                <w:lang w:val="x-none" w:eastAsia="x-none"/>
              </w:rPr>
              <w:t>OP</w:t>
            </w:r>
            <w:r w:rsidR="002C797B" w:rsidRPr="00833E03">
              <w:rPr>
                <w:rFonts w:ascii="Arial" w:eastAsia="Times New Roman" w:hAnsi="Arial" w:cs="Arial"/>
                <w:sz w:val="24"/>
                <w:szCs w:val="24"/>
                <w:lang w:val="x-none" w:eastAsia="x-none"/>
              </w:rPr>
              <w:t xml:space="preserve"> niemających osobowości prawnej</w:t>
            </w:r>
            <w:r w:rsidRPr="00833E03">
              <w:rPr>
                <w:rFonts w:ascii="Arial" w:eastAsia="Times New Roman" w:hAnsi="Arial" w:cs="Arial"/>
                <w:sz w:val="24"/>
                <w:szCs w:val="24"/>
                <w:lang w:val="x-none" w:eastAsia="x-none"/>
              </w:rPr>
              <w:t> - czy partnerem jest właściwy podmiot?</w:t>
            </w:r>
          </w:p>
          <w:p w14:paraId="1EA26082" w14:textId="77777777" w:rsidR="00B17673" w:rsidRPr="00833E03" w:rsidRDefault="00B17673" w:rsidP="00833E03">
            <w:pPr>
              <w:numPr>
                <w:ilvl w:val="0"/>
                <w:numId w:val="30"/>
              </w:numPr>
              <w:spacing w:after="60"/>
              <w:rPr>
                <w:rFonts w:ascii="Arial" w:hAnsi="Arial" w:cs="Arial"/>
                <w:sz w:val="24"/>
                <w:szCs w:val="24"/>
              </w:rPr>
            </w:pPr>
            <w:r w:rsidRPr="00833E03">
              <w:rPr>
                <w:rFonts w:ascii="Arial" w:hAnsi="Arial" w:cs="Arial"/>
                <w:sz w:val="24"/>
                <w:szCs w:val="24"/>
              </w:rPr>
              <w:t xml:space="preserve">Czy którykolwiek z partnerów (jeśli dotyczy) nie jest przedsiębiorstwem w trudnej sytuacji w rozumieniu rozporządzenia Komisji (UE) 651/2014 (Dz. Urz. UE 2014 L 187/1) </w:t>
            </w:r>
            <w:r w:rsidRPr="00833E03">
              <w:rPr>
                <w:rFonts w:ascii="Arial" w:hAnsi="Arial" w:cs="Arial"/>
                <w:sz w:val="24"/>
                <w:szCs w:val="24"/>
              </w:rPr>
              <w:lastRenderedPageBreak/>
              <w:t xml:space="preserve">albo w rozumieniu komunikatu Komisji Wytyczne dotyczące pomocy państwa na ratowanie i restrukturyzację przedsiębiorstw niefinansowych znajdujących się w trudnej sytuacji (Dz. Urz. UE 2014 C 249/1) w zależności od tego, która jest właściwa (zgodnie z przepisami o pomocy publicznej).  </w:t>
            </w:r>
          </w:p>
          <w:p w14:paraId="565D15BF" w14:textId="77777777" w:rsidR="00B17673" w:rsidRPr="00833E03" w:rsidRDefault="00B17673" w:rsidP="00833E03">
            <w:pPr>
              <w:spacing w:after="60"/>
              <w:ind w:left="360"/>
              <w:rPr>
                <w:rFonts w:ascii="Arial" w:hAnsi="Arial" w:cs="Arial"/>
                <w:sz w:val="24"/>
                <w:szCs w:val="24"/>
              </w:rPr>
            </w:pPr>
            <w:r w:rsidRPr="00833E03">
              <w:rPr>
                <w:rFonts w:ascii="Arial" w:hAnsi="Arial" w:cs="Arial"/>
                <w:sz w:val="24"/>
                <w:szCs w:val="24"/>
              </w:rPr>
              <w:t>W przypadku projektów, których dofinansowanie nie stanowi pomocy publicznej dla ustalenia czy którykolwiek z partnerów nie jest przedsiębiorstwem w trudnej sytuacji stosuje się rozporządzenie Komisji (UE) 651/2014. Kryterium nie ma zastosowania w sytuacji gdy dofinansowanie stanowi pomoc de minimis lub wsparcie podlegające tymczasowym zasadom pomocy państwa ustanowionym w celu odpowiedzi na wystąpienie wyjątkowych okoliczności, chyba że co innego wynika z przepisów o pomocy publicznej. Ocena odbywa się w oparciu o oświadczenia złożone przez każdego z partnerów o tym, że nie jest przedsiębiorstwem w trudnej sytuacji.</w:t>
            </w:r>
          </w:p>
          <w:p w14:paraId="52E6DDEC" w14:textId="1817AED2" w:rsidR="00B17673" w:rsidRPr="00833E03" w:rsidRDefault="00B17673" w:rsidP="00833E03">
            <w:pPr>
              <w:spacing w:after="60"/>
              <w:ind w:left="360"/>
              <w:rPr>
                <w:rFonts w:ascii="Arial" w:hAnsi="Arial" w:cs="Arial"/>
                <w:sz w:val="24"/>
                <w:szCs w:val="24"/>
              </w:rPr>
            </w:pPr>
            <w:r w:rsidRPr="00833E03">
              <w:rPr>
                <w:rFonts w:ascii="Arial" w:hAnsi="Arial" w:cs="Arial"/>
                <w:sz w:val="24"/>
                <w:szCs w:val="24"/>
              </w:rPr>
              <w:t>Weryfikacja sytuacji partnerów dokonywana jest również na etapie oceny finansowej w kontekście weryfikacji poprawności poziomu dofinansowania w projekcie.</w:t>
            </w:r>
          </w:p>
          <w:p w14:paraId="7DDC982C" w14:textId="77777777" w:rsidR="00B17673" w:rsidRPr="00833E03" w:rsidRDefault="00B17673" w:rsidP="00833E03">
            <w:pPr>
              <w:numPr>
                <w:ilvl w:val="0"/>
                <w:numId w:val="30"/>
              </w:numPr>
              <w:spacing w:after="60"/>
              <w:rPr>
                <w:rFonts w:ascii="Arial" w:hAnsi="Arial" w:cs="Arial"/>
                <w:sz w:val="24"/>
                <w:szCs w:val="24"/>
                <w:lang w:val="x-none"/>
              </w:rPr>
            </w:pPr>
            <w:r w:rsidRPr="00833E03">
              <w:rPr>
                <w:rFonts w:ascii="Arial" w:hAnsi="Arial" w:cs="Arial"/>
                <w:sz w:val="24"/>
                <w:szCs w:val="24"/>
              </w:rPr>
              <w:t>C</w:t>
            </w:r>
            <w:proofErr w:type="spellStart"/>
            <w:r w:rsidRPr="00833E03">
              <w:rPr>
                <w:rFonts w:ascii="Arial" w:hAnsi="Arial" w:cs="Arial"/>
                <w:sz w:val="24"/>
                <w:szCs w:val="24"/>
                <w:lang w:val="x-none"/>
              </w:rPr>
              <w:t>zy</w:t>
            </w:r>
            <w:proofErr w:type="spellEnd"/>
            <w:r w:rsidRPr="00833E03">
              <w:rPr>
                <w:rFonts w:ascii="Arial" w:hAnsi="Arial" w:cs="Arial"/>
                <w:sz w:val="24"/>
                <w:szCs w:val="24"/>
                <w:lang w:val="x-none"/>
              </w:rPr>
              <w:t xml:space="preserve"> </w:t>
            </w:r>
            <w:r w:rsidRPr="00833E03">
              <w:rPr>
                <w:rFonts w:ascii="Arial" w:hAnsi="Arial" w:cs="Arial"/>
                <w:sz w:val="24"/>
                <w:szCs w:val="24"/>
              </w:rPr>
              <w:t xml:space="preserve">którykolwiek z partnerów </w:t>
            </w:r>
            <w:r w:rsidRPr="00833E03">
              <w:rPr>
                <w:rFonts w:ascii="Arial" w:hAnsi="Arial" w:cs="Arial"/>
                <w:sz w:val="24"/>
                <w:szCs w:val="24"/>
                <w:lang w:val="x-none"/>
              </w:rPr>
              <w:t xml:space="preserve">nie podlega wykluczeniu z ubiegania się o dofinansowanie, tj. czy nie zachodzą przesłanki określone w: </w:t>
            </w:r>
          </w:p>
          <w:p w14:paraId="12C6D057" w14:textId="53041171" w:rsidR="00B17673" w:rsidRPr="00833E03" w:rsidRDefault="00B17673" w:rsidP="00833E03">
            <w:pPr>
              <w:numPr>
                <w:ilvl w:val="0"/>
                <w:numId w:val="1"/>
              </w:numPr>
              <w:spacing w:after="60"/>
              <w:ind w:left="714" w:hanging="357"/>
              <w:rPr>
                <w:rFonts w:ascii="Arial" w:hAnsi="Arial" w:cs="Arial"/>
                <w:sz w:val="24"/>
                <w:szCs w:val="24"/>
                <w:lang w:val="x-none"/>
              </w:rPr>
            </w:pPr>
            <w:r w:rsidRPr="00833E03">
              <w:rPr>
                <w:rFonts w:ascii="Arial" w:hAnsi="Arial" w:cs="Arial"/>
                <w:sz w:val="24"/>
                <w:szCs w:val="24"/>
                <w:lang w:val="x-none"/>
              </w:rPr>
              <w:t xml:space="preserve">art. 207 ust. 4 </w:t>
            </w:r>
            <w:r w:rsidR="002C797B" w:rsidRPr="00833E03">
              <w:rPr>
                <w:rFonts w:ascii="Arial" w:hAnsi="Arial" w:cs="Arial"/>
                <w:sz w:val="24"/>
                <w:szCs w:val="24"/>
              </w:rPr>
              <w:t xml:space="preserve">oraz art. 210 </w:t>
            </w:r>
            <w:r w:rsidRPr="00833E03">
              <w:rPr>
                <w:rFonts w:ascii="Arial" w:hAnsi="Arial" w:cs="Arial"/>
                <w:sz w:val="24"/>
                <w:szCs w:val="24"/>
                <w:lang w:val="x-none"/>
              </w:rPr>
              <w:t>ustawy z dn. 27 sierpnia 2009 r. o finansach publicznych (</w:t>
            </w:r>
            <w:r w:rsidR="002C797B" w:rsidRPr="00833E03">
              <w:rPr>
                <w:rFonts w:ascii="Arial" w:hAnsi="Arial" w:cs="Arial"/>
                <w:sz w:val="24"/>
                <w:szCs w:val="24"/>
              </w:rPr>
              <w:t>t.j</w:t>
            </w:r>
            <w:r w:rsidRPr="00833E03">
              <w:rPr>
                <w:rFonts w:ascii="Arial" w:hAnsi="Arial" w:cs="Arial"/>
                <w:sz w:val="24"/>
                <w:szCs w:val="24"/>
                <w:lang w:val="x-none"/>
              </w:rPr>
              <w:t>. Dz.U. z 202</w:t>
            </w:r>
            <w:r w:rsidR="00BB4108" w:rsidRPr="00833E03">
              <w:rPr>
                <w:rFonts w:ascii="Arial" w:hAnsi="Arial" w:cs="Arial"/>
                <w:sz w:val="24"/>
                <w:szCs w:val="24"/>
              </w:rPr>
              <w:t>4</w:t>
            </w:r>
            <w:r w:rsidRPr="00833E03">
              <w:rPr>
                <w:rFonts w:ascii="Arial" w:hAnsi="Arial" w:cs="Arial"/>
                <w:sz w:val="24"/>
                <w:szCs w:val="24"/>
                <w:lang w:val="x-none"/>
              </w:rPr>
              <w:t xml:space="preserve"> r., poz.</w:t>
            </w:r>
            <w:r w:rsidR="00C565A8" w:rsidRPr="00833E03">
              <w:rPr>
                <w:rFonts w:ascii="Arial" w:hAnsi="Arial" w:cs="Arial"/>
                <w:sz w:val="24"/>
                <w:szCs w:val="24"/>
              </w:rPr>
              <w:t xml:space="preserve"> </w:t>
            </w:r>
            <w:r w:rsidR="00BB4108" w:rsidRPr="00833E03">
              <w:rPr>
                <w:rFonts w:ascii="Arial" w:hAnsi="Arial" w:cs="Arial"/>
                <w:sz w:val="24"/>
                <w:szCs w:val="24"/>
              </w:rPr>
              <w:t>1530</w:t>
            </w:r>
            <w:r w:rsidRPr="00833E03">
              <w:rPr>
                <w:rFonts w:ascii="Arial" w:hAnsi="Arial" w:cs="Arial"/>
                <w:sz w:val="24"/>
                <w:szCs w:val="24"/>
                <w:lang w:val="x-none"/>
              </w:rPr>
              <w:t xml:space="preserve">, z późn. zm.), </w:t>
            </w:r>
          </w:p>
          <w:p w14:paraId="703352EC" w14:textId="4C9C96D3" w:rsidR="00B17673" w:rsidRPr="00833E03" w:rsidRDefault="00B17673" w:rsidP="00833E03">
            <w:pPr>
              <w:numPr>
                <w:ilvl w:val="0"/>
                <w:numId w:val="1"/>
              </w:numPr>
              <w:spacing w:after="60"/>
              <w:ind w:left="714" w:hanging="357"/>
              <w:rPr>
                <w:rFonts w:ascii="Arial" w:hAnsi="Arial" w:cs="Arial"/>
                <w:sz w:val="24"/>
                <w:szCs w:val="24"/>
                <w:lang w:val="x-none"/>
              </w:rPr>
            </w:pPr>
            <w:r w:rsidRPr="00833E03">
              <w:rPr>
                <w:rFonts w:ascii="Arial" w:hAnsi="Arial" w:cs="Arial"/>
                <w:sz w:val="24"/>
                <w:szCs w:val="24"/>
                <w:lang w:val="x-none"/>
              </w:rPr>
              <w:lastRenderedPageBreak/>
              <w:t>art. 12 ust. 1 pkt 1 ustawy z dn. 15 czerwca 2012 r. o skutkach powierzania wykonywania pracy cudzoziemcom przebywającym wbrew przepisom na terytorium Rzeczypospolitej Polskiej (</w:t>
            </w:r>
            <w:r w:rsidR="002C797B" w:rsidRPr="00833E03">
              <w:rPr>
                <w:rFonts w:ascii="Arial" w:hAnsi="Arial" w:cs="Arial"/>
                <w:sz w:val="24"/>
                <w:szCs w:val="24"/>
              </w:rPr>
              <w:t>t.j.</w:t>
            </w:r>
            <w:r w:rsidR="002C797B" w:rsidRPr="00833E03">
              <w:rPr>
                <w:rFonts w:ascii="Arial" w:hAnsi="Arial" w:cs="Arial"/>
                <w:sz w:val="24"/>
                <w:szCs w:val="24"/>
                <w:lang w:val="x-none"/>
              </w:rPr>
              <w:t xml:space="preserve"> </w:t>
            </w:r>
            <w:r w:rsidRPr="00833E03">
              <w:rPr>
                <w:rFonts w:ascii="Arial" w:hAnsi="Arial" w:cs="Arial"/>
                <w:sz w:val="24"/>
                <w:szCs w:val="24"/>
                <w:lang w:val="x-none"/>
              </w:rPr>
              <w:t>Dz.U. z 2021 r., poz. 1745),</w:t>
            </w:r>
          </w:p>
          <w:p w14:paraId="7C012636" w14:textId="578E0EA6" w:rsidR="00B17673" w:rsidRPr="00833E03" w:rsidRDefault="00B17673" w:rsidP="00833E03">
            <w:pPr>
              <w:numPr>
                <w:ilvl w:val="0"/>
                <w:numId w:val="1"/>
              </w:numPr>
              <w:spacing w:after="60"/>
              <w:ind w:left="714" w:hanging="357"/>
              <w:rPr>
                <w:rFonts w:ascii="Arial" w:hAnsi="Arial" w:cs="Arial"/>
                <w:sz w:val="24"/>
                <w:szCs w:val="24"/>
                <w:lang w:val="x-none"/>
              </w:rPr>
            </w:pPr>
            <w:r w:rsidRPr="00833E03">
              <w:rPr>
                <w:rFonts w:ascii="Arial" w:hAnsi="Arial" w:cs="Arial"/>
                <w:sz w:val="24"/>
                <w:szCs w:val="24"/>
                <w:lang w:val="x-none"/>
              </w:rPr>
              <w:t>art. 9 ust. 1 pkt 2a ustawy z dn. 28 października 2002 r. o odpowiedzialności podmiotów zbiorowych za czyny zabronione pod groźbą kary (</w:t>
            </w:r>
            <w:r w:rsidR="002C797B" w:rsidRPr="00833E03">
              <w:rPr>
                <w:rFonts w:ascii="Arial" w:hAnsi="Arial" w:cs="Arial"/>
                <w:sz w:val="24"/>
                <w:szCs w:val="24"/>
              </w:rPr>
              <w:t>t.j.</w:t>
            </w:r>
            <w:r w:rsidR="002C797B" w:rsidRPr="00833E03">
              <w:rPr>
                <w:rFonts w:ascii="Arial" w:hAnsi="Arial" w:cs="Arial"/>
                <w:sz w:val="24"/>
                <w:szCs w:val="24"/>
                <w:lang w:val="x-none"/>
              </w:rPr>
              <w:t xml:space="preserve"> </w:t>
            </w:r>
            <w:r w:rsidRPr="00833E03">
              <w:rPr>
                <w:rFonts w:ascii="Arial" w:hAnsi="Arial" w:cs="Arial"/>
                <w:sz w:val="24"/>
                <w:szCs w:val="24"/>
                <w:lang w:val="x-none"/>
              </w:rPr>
              <w:t xml:space="preserve">Dz. U. z </w:t>
            </w:r>
            <w:r w:rsidRPr="00833E03">
              <w:rPr>
                <w:rFonts w:ascii="Arial" w:hAnsi="Arial" w:cs="Arial"/>
                <w:sz w:val="24"/>
                <w:szCs w:val="24"/>
              </w:rPr>
              <w:t>202</w:t>
            </w:r>
            <w:r w:rsidR="00BB4108" w:rsidRPr="00833E03">
              <w:rPr>
                <w:rFonts w:ascii="Arial" w:hAnsi="Arial" w:cs="Arial"/>
                <w:sz w:val="24"/>
                <w:szCs w:val="24"/>
              </w:rPr>
              <w:t>4</w:t>
            </w:r>
            <w:r w:rsidRPr="00833E03">
              <w:rPr>
                <w:rFonts w:ascii="Arial" w:hAnsi="Arial" w:cs="Arial"/>
                <w:sz w:val="24"/>
                <w:szCs w:val="24"/>
              </w:rPr>
              <w:t xml:space="preserve"> </w:t>
            </w:r>
            <w:r w:rsidRPr="00833E03">
              <w:rPr>
                <w:rFonts w:ascii="Arial" w:hAnsi="Arial" w:cs="Arial"/>
                <w:sz w:val="24"/>
                <w:szCs w:val="24"/>
                <w:lang w:val="x-none"/>
              </w:rPr>
              <w:t>r</w:t>
            </w:r>
            <w:r w:rsidR="00BB4108" w:rsidRPr="00833E03">
              <w:rPr>
                <w:rFonts w:ascii="Arial" w:hAnsi="Arial" w:cs="Arial"/>
                <w:sz w:val="24"/>
                <w:szCs w:val="24"/>
              </w:rPr>
              <w:t>.</w:t>
            </w:r>
            <w:r w:rsidRPr="00833E03">
              <w:rPr>
                <w:rFonts w:ascii="Arial" w:hAnsi="Arial" w:cs="Arial"/>
                <w:sz w:val="24"/>
                <w:szCs w:val="24"/>
              </w:rPr>
              <w:t xml:space="preserve"> poz. </w:t>
            </w:r>
            <w:r w:rsidR="00BB4108" w:rsidRPr="00833E03">
              <w:rPr>
                <w:rFonts w:ascii="Arial" w:hAnsi="Arial" w:cs="Arial"/>
                <w:sz w:val="24"/>
                <w:szCs w:val="24"/>
              </w:rPr>
              <w:t>1822</w:t>
            </w:r>
            <w:r w:rsidRPr="00833E03">
              <w:rPr>
                <w:rFonts w:ascii="Arial" w:hAnsi="Arial" w:cs="Arial"/>
                <w:sz w:val="24"/>
                <w:szCs w:val="24"/>
                <w:lang w:val="x-none"/>
              </w:rPr>
              <w:t>).</w:t>
            </w:r>
          </w:p>
          <w:p w14:paraId="5323D6D5" w14:textId="77777777" w:rsidR="00B17673" w:rsidRPr="00833E03" w:rsidRDefault="00B17673" w:rsidP="00833E03">
            <w:pPr>
              <w:spacing w:after="60"/>
              <w:ind w:left="714"/>
              <w:rPr>
                <w:rFonts w:ascii="Arial" w:hAnsi="Arial" w:cs="Arial"/>
                <w:sz w:val="24"/>
                <w:szCs w:val="24"/>
                <w:lang w:val="x-none"/>
              </w:rPr>
            </w:pPr>
            <w:r w:rsidRPr="00833E03">
              <w:rPr>
                <w:rFonts w:ascii="Arial" w:hAnsi="Arial" w:cs="Arial"/>
                <w:sz w:val="24"/>
                <w:szCs w:val="24"/>
                <w:lang w:val="x-none"/>
              </w:rPr>
              <w:t xml:space="preserve">Ocena w ramach </w:t>
            </w:r>
            <w:r w:rsidRPr="00833E03">
              <w:rPr>
                <w:rFonts w:ascii="Arial" w:hAnsi="Arial" w:cs="Arial"/>
                <w:sz w:val="24"/>
                <w:szCs w:val="24"/>
              </w:rPr>
              <w:t>pkt. 3</w:t>
            </w:r>
            <w:r w:rsidRPr="00833E03">
              <w:rPr>
                <w:rFonts w:ascii="Arial" w:hAnsi="Arial" w:cs="Arial"/>
                <w:sz w:val="24"/>
                <w:szCs w:val="24"/>
                <w:lang w:val="x-none"/>
              </w:rPr>
              <w:t xml:space="preserve"> odbywa się w oparciu o oświadczenia przedstawione przez </w:t>
            </w:r>
            <w:r w:rsidRPr="00833E03">
              <w:rPr>
                <w:rFonts w:ascii="Arial" w:hAnsi="Arial" w:cs="Arial"/>
                <w:sz w:val="24"/>
                <w:szCs w:val="24"/>
              </w:rPr>
              <w:t>partnerów (jeśli dotyczy)</w:t>
            </w:r>
            <w:r w:rsidRPr="00833E03">
              <w:rPr>
                <w:rFonts w:ascii="Arial" w:hAnsi="Arial" w:cs="Arial"/>
                <w:sz w:val="24"/>
                <w:szCs w:val="24"/>
                <w:lang w:val="x-none"/>
              </w:rPr>
              <w:t xml:space="preserve">. </w:t>
            </w:r>
          </w:p>
          <w:p w14:paraId="20F594E7" w14:textId="77777777" w:rsidR="00B17673" w:rsidRPr="00833E03" w:rsidRDefault="00B17673" w:rsidP="00833E03">
            <w:pPr>
              <w:numPr>
                <w:ilvl w:val="0"/>
                <w:numId w:val="30"/>
              </w:numPr>
              <w:spacing w:after="60"/>
              <w:rPr>
                <w:rFonts w:ascii="Arial" w:hAnsi="Arial" w:cs="Arial"/>
                <w:sz w:val="24"/>
                <w:szCs w:val="24"/>
              </w:rPr>
            </w:pPr>
            <w:r w:rsidRPr="00833E03">
              <w:rPr>
                <w:rFonts w:ascii="Arial" w:hAnsi="Arial" w:cs="Arial"/>
                <w:sz w:val="24"/>
                <w:szCs w:val="24"/>
              </w:rPr>
              <w:t>Czy partnerzy przestrzegają przepisów antydyskryminacyjnych, o których mowa w art. 9 ust. 3 Rozporządzenia Parlamentu Europejskiego i Rady (UE) nr 2021/1060 z dnia 24 czerwca 2021 r.</w:t>
            </w:r>
          </w:p>
          <w:p w14:paraId="085E2E80" w14:textId="77777777" w:rsidR="00B17673" w:rsidRPr="00833E03" w:rsidRDefault="00B17673" w:rsidP="00833E03">
            <w:pPr>
              <w:spacing w:after="60"/>
              <w:ind w:left="360"/>
              <w:rPr>
                <w:rFonts w:ascii="Arial" w:hAnsi="Arial" w:cs="Arial"/>
                <w:sz w:val="24"/>
                <w:szCs w:val="24"/>
              </w:rPr>
            </w:pPr>
            <w:r w:rsidRPr="00833E03">
              <w:rPr>
                <w:rFonts w:ascii="Arial" w:hAnsi="Arial" w:cs="Arial"/>
                <w:sz w:val="24"/>
                <w:szCs w:val="24"/>
              </w:rPr>
              <w:t>Wsparcie polityki spójności będzie udzielane wyłącznie projektom i beneficjentom, którzy przestrzegają przepisów antydyskryminacyjnych, o których mowa powyżej.</w:t>
            </w:r>
          </w:p>
          <w:p w14:paraId="202A8A0B" w14:textId="77777777" w:rsidR="00B17673" w:rsidRPr="00833E03" w:rsidRDefault="00B17673" w:rsidP="00833E03">
            <w:pPr>
              <w:spacing w:after="60"/>
              <w:ind w:left="360"/>
              <w:rPr>
                <w:rFonts w:ascii="Arial" w:hAnsi="Arial" w:cs="Arial"/>
                <w:sz w:val="24"/>
                <w:szCs w:val="24"/>
              </w:rPr>
            </w:pPr>
            <w:r w:rsidRPr="00833E03">
              <w:rPr>
                <w:rFonts w:ascii="Arial" w:hAnsi="Arial" w:cs="Arial"/>
                <w:sz w:val="24"/>
                <w:szCs w:val="24"/>
              </w:rPr>
              <w:t xml:space="preserve">W przypadku, jeśli którykolwiek z partnerów jest jednostką samorządu terytorialnego (lub podmiotem przez nią kontrolowanym lub od niej zależnym) – ocenie w ramach kryterium podlega, czy dana jednostka samorządu terytorialnego (lub w przypadku podmiotu przez nią kontrolowanego lub od niej zależnego – zarówno taki podmiot, jak i jednostka go kontrolująca lub nadzorująca) nie podjęła jakichkolwiek działań dyskryminujących, sprzecznych z zasadami, o których mowa w art. 9 ust. 3 rozporządzenia nr 2021/1060. </w:t>
            </w:r>
          </w:p>
          <w:p w14:paraId="1AFE7B8D" w14:textId="77777777" w:rsidR="00B17673" w:rsidRPr="00833E03" w:rsidRDefault="00B17673" w:rsidP="00833E03">
            <w:pPr>
              <w:spacing w:after="60"/>
              <w:ind w:left="360"/>
              <w:rPr>
                <w:rFonts w:ascii="Arial" w:hAnsi="Arial" w:cs="Arial"/>
                <w:sz w:val="24"/>
                <w:szCs w:val="24"/>
              </w:rPr>
            </w:pPr>
            <w:r w:rsidRPr="00833E03">
              <w:rPr>
                <w:rFonts w:ascii="Arial" w:hAnsi="Arial" w:cs="Arial"/>
                <w:sz w:val="24"/>
                <w:szCs w:val="24"/>
              </w:rPr>
              <w:lastRenderedPageBreak/>
              <w:t>Pod pojęciem działań dyskryminujących rozumie się zachowania naruszające zasadę równego traktowania, w tym podejmowanie przez organy stanowiące samorządów terytorialnych stanowisk światopoglądowych (np. uchwał, rezolucji, deklaracji, apeli, oświadczeń, stanowisk, zaleceń) dyskryminujących osoby ze względu na płeć, rasę lub pochodzenie etniczne, religię lub światopogląd, niepełnosprawność, wiek lub orientację seksualną.</w:t>
            </w:r>
          </w:p>
          <w:p w14:paraId="2FD68280" w14:textId="77777777" w:rsidR="00B17673" w:rsidRPr="00833E03" w:rsidRDefault="00B17673" w:rsidP="00833E03">
            <w:pPr>
              <w:spacing w:after="60"/>
              <w:ind w:left="360"/>
              <w:rPr>
                <w:rFonts w:ascii="Arial" w:hAnsi="Arial" w:cs="Arial"/>
                <w:sz w:val="24"/>
                <w:szCs w:val="24"/>
              </w:rPr>
            </w:pPr>
            <w:r w:rsidRPr="00833E03">
              <w:rPr>
                <w:rFonts w:ascii="Arial" w:hAnsi="Arial" w:cs="Arial"/>
                <w:sz w:val="24"/>
                <w:szCs w:val="24"/>
              </w:rPr>
              <w:t>Weryfikacja w ramach pkt. 4 odbywa się w oparciu o informacje zawarte we wniosku, w tym oświadczenia złożone przez partnerów oraz w oparciu o inne informacje dostępne dla instytucji zarządzającej, tj.:</w:t>
            </w:r>
          </w:p>
          <w:p w14:paraId="53593DC4" w14:textId="77777777" w:rsidR="00B17673" w:rsidRPr="00833E03" w:rsidRDefault="00B17673" w:rsidP="00833E03">
            <w:pPr>
              <w:numPr>
                <w:ilvl w:val="0"/>
                <w:numId w:val="3"/>
              </w:numPr>
              <w:spacing w:after="60"/>
              <w:rPr>
                <w:rFonts w:ascii="Arial" w:hAnsi="Arial" w:cs="Arial"/>
                <w:strike/>
                <w:sz w:val="24"/>
                <w:szCs w:val="24"/>
              </w:rPr>
            </w:pPr>
            <w:r w:rsidRPr="00833E03">
              <w:rPr>
                <w:rFonts w:ascii="Arial" w:hAnsi="Arial" w:cs="Arial"/>
                <w:sz w:val="24"/>
                <w:szCs w:val="24"/>
              </w:rPr>
              <w:t>treści zamieszczone na stronach BIP właściwych podmiotów, a w przypadku podmiotów niepublicznych - w szczególności w oparciu o zapisy dokumentów założycielskich.</w:t>
            </w:r>
            <w:r w:rsidRPr="00833E03">
              <w:rPr>
                <w:rFonts w:ascii="Arial" w:hAnsi="Arial" w:cs="Arial"/>
                <w:strike/>
                <w:sz w:val="24"/>
                <w:szCs w:val="24"/>
              </w:rPr>
              <w:t xml:space="preserve">  </w:t>
            </w:r>
          </w:p>
          <w:p w14:paraId="21A37D2B" w14:textId="77777777" w:rsidR="00B17673" w:rsidRPr="00833E03" w:rsidRDefault="00B17673" w:rsidP="00833E03">
            <w:pPr>
              <w:numPr>
                <w:ilvl w:val="0"/>
                <w:numId w:val="3"/>
              </w:numPr>
              <w:spacing w:after="60"/>
              <w:rPr>
                <w:rFonts w:ascii="Arial" w:hAnsi="Arial" w:cs="Arial"/>
                <w:strike/>
                <w:sz w:val="24"/>
                <w:szCs w:val="24"/>
              </w:rPr>
            </w:pPr>
            <w:r w:rsidRPr="00833E03">
              <w:rPr>
                <w:rFonts w:ascii="Arial" w:hAnsi="Arial" w:cs="Arial"/>
                <w:sz w:val="24"/>
                <w:szCs w:val="24"/>
              </w:rPr>
              <w:t>wnioski z kontroli przeprowadzonych przez instytucje zaangażowane we wdrażanie programów (RPO WM, PROW i FEM) w projektach realizowanych przez partnerów świadczące o prowadzeniu działań dyskryminujących oraz zweryfikowane skargi wniesione na partnerów dotyczące nieprzestrzegania praw objętych Kartą Praw Podstawowych Unii Europejskiej lub zapisów Konwencji o Prawach Osób Niepełnosprawnych.</w:t>
            </w:r>
          </w:p>
          <w:p w14:paraId="1805A2DB" w14:textId="77777777" w:rsidR="00B17673" w:rsidRPr="00833E03" w:rsidRDefault="00B17673" w:rsidP="00833E03">
            <w:pPr>
              <w:spacing w:after="60"/>
              <w:ind w:left="360"/>
              <w:rPr>
                <w:rFonts w:ascii="Arial" w:hAnsi="Arial" w:cs="Arial"/>
                <w:sz w:val="24"/>
                <w:szCs w:val="24"/>
              </w:rPr>
            </w:pPr>
            <w:r w:rsidRPr="00833E03">
              <w:rPr>
                <w:rFonts w:ascii="Arial" w:hAnsi="Arial" w:cs="Arial"/>
                <w:sz w:val="24"/>
                <w:szCs w:val="24"/>
              </w:rPr>
              <w:t>Każdy podmiot zobowiązany jest do złożenia osobnego oświadczenia.</w:t>
            </w:r>
          </w:p>
          <w:p w14:paraId="2B4562EF" w14:textId="77777777" w:rsidR="00B17673" w:rsidRPr="00833E03" w:rsidRDefault="00B17673" w:rsidP="00833E03">
            <w:pPr>
              <w:spacing w:after="60"/>
              <w:ind w:left="360"/>
              <w:rPr>
                <w:rFonts w:ascii="Arial" w:hAnsi="Arial" w:cs="Arial"/>
                <w:sz w:val="24"/>
                <w:szCs w:val="24"/>
              </w:rPr>
            </w:pPr>
            <w:r w:rsidRPr="00833E03">
              <w:rPr>
                <w:rFonts w:ascii="Arial" w:hAnsi="Arial" w:cs="Arial"/>
                <w:sz w:val="24"/>
                <w:szCs w:val="24"/>
              </w:rPr>
              <w:t xml:space="preserve">W przypadku, gdy partnerzy podjęli działania dyskryminujące, sprzeczne z zasadami, o których mowa w art. 9 ust. 3 </w:t>
            </w:r>
            <w:r w:rsidRPr="00833E03">
              <w:rPr>
                <w:rFonts w:ascii="Arial" w:hAnsi="Arial" w:cs="Arial"/>
                <w:sz w:val="24"/>
                <w:szCs w:val="24"/>
              </w:rPr>
              <w:lastRenderedPageBreak/>
              <w:t>rozporządzenia nr 2021/1060, a następnie podjęli skuteczne działania naprawcze kryterium uznaje się za spełnione.</w:t>
            </w:r>
          </w:p>
          <w:p w14:paraId="1FF12738" w14:textId="4D1E2186" w:rsidR="00B17673" w:rsidRPr="00833E03" w:rsidRDefault="00B17673" w:rsidP="00833E03">
            <w:pPr>
              <w:spacing w:after="60"/>
              <w:ind w:left="360"/>
              <w:rPr>
                <w:rFonts w:ascii="Arial" w:hAnsi="Arial" w:cs="Arial"/>
                <w:sz w:val="24"/>
                <w:szCs w:val="24"/>
              </w:rPr>
            </w:pPr>
            <w:r w:rsidRPr="00833E03">
              <w:rPr>
                <w:rFonts w:ascii="Arial" w:hAnsi="Arial" w:cs="Arial"/>
                <w:sz w:val="24"/>
                <w:szCs w:val="24"/>
              </w:rPr>
              <w:t>Podjęte działania naprawcze powinny być opisane we wniosku o dofinansowanie</w:t>
            </w:r>
            <w:r w:rsidR="00BB4108" w:rsidRPr="00833E03">
              <w:rPr>
                <w:rFonts w:ascii="Arial" w:hAnsi="Arial" w:cs="Arial"/>
                <w:sz w:val="24"/>
                <w:szCs w:val="24"/>
              </w:rPr>
              <w:t>, lub wynikać z innych informacji dostępnych dla instytucji zarządzającej, o których mowa powyżej</w:t>
            </w:r>
            <w:r w:rsidRPr="00833E03">
              <w:rPr>
                <w:rFonts w:ascii="Arial" w:hAnsi="Arial" w:cs="Arial"/>
                <w:sz w:val="24"/>
                <w:szCs w:val="24"/>
              </w:rPr>
              <w:t>.</w:t>
            </w:r>
          </w:p>
          <w:p w14:paraId="017A5242" w14:textId="77777777" w:rsidR="00B17673" w:rsidRPr="00833E03" w:rsidRDefault="00B17673" w:rsidP="00833E03">
            <w:pPr>
              <w:spacing w:after="60"/>
              <w:ind w:left="360"/>
              <w:rPr>
                <w:rFonts w:ascii="Arial" w:hAnsi="Arial" w:cs="Arial"/>
                <w:sz w:val="24"/>
                <w:szCs w:val="24"/>
              </w:rPr>
            </w:pPr>
            <w:r w:rsidRPr="00833E03">
              <w:rPr>
                <w:rFonts w:ascii="Arial" w:hAnsi="Arial" w:cs="Arial"/>
                <w:sz w:val="24"/>
                <w:szCs w:val="24"/>
              </w:rPr>
              <w:t xml:space="preserve">Brak oświadczenia lub przedstawienie oświadczenia wskazującego na brak przestrzegania przepisów antydyskryminacyjnych, lub negatywna weryfikacja oświadczeń partnerów spowoduje negatywną ocenę projektu. </w:t>
            </w:r>
          </w:p>
          <w:p w14:paraId="4CB26952" w14:textId="77777777" w:rsidR="00B17673" w:rsidRPr="00833E03" w:rsidRDefault="00B17673" w:rsidP="00833E03">
            <w:pPr>
              <w:spacing w:after="60"/>
              <w:ind w:left="360"/>
              <w:rPr>
                <w:rFonts w:ascii="Arial" w:hAnsi="Arial" w:cs="Arial"/>
                <w:sz w:val="24"/>
                <w:szCs w:val="24"/>
              </w:rPr>
            </w:pPr>
            <w:r w:rsidRPr="00833E03">
              <w:rPr>
                <w:rFonts w:ascii="Arial" w:hAnsi="Arial" w:cs="Arial"/>
                <w:sz w:val="24"/>
                <w:szCs w:val="24"/>
              </w:rPr>
              <w:t>Stwierdzenie, iż którykolwiek z partnerów nie przestrzega przepisów antydyskryminacyjnych, o których mowa w art. 9 ust. 3 Rozporządzenia PE i Rady nr 2021/1060 skutkuje niespełnieniem kryterium.</w:t>
            </w:r>
          </w:p>
          <w:p w14:paraId="737F433B" w14:textId="77777777" w:rsidR="00B17673" w:rsidRPr="00833E03" w:rsidRDefault="00B17673" w:rsidP="00833E03">
            <w:pPr>
              <w:pStyle w:val="Akapitzlist"/>
              <w:numPr>
                <w:ilvl w:val="0"/>
                <w:numId w:val="30"/>
              </w:numPr>
              <w:autoSpaceDE w:val="0"/>
              <w:autoSpaceDN w:val="0"/>
              <w:spacing w:before="60" w:after="60"/>
              <w:contextualSpacing w:val="0"/>
              <w:rPr>
                <w:rFonts w:ascii="Arial" w:hAnsi="Arial" w:cs="Arial"/>
                <w:sz w:val="24"/>
                <w:szCs w:val="24"/>
              </w:rPr>
            </w:pPr>
            <w:r w:rsidRPr="00833E03">
              <w:rPr>
                <w:rFonts w:ascii="Arial" w:hAnsi="Arial" w:cs="Arial"/>
                <w:sz w:val="24"/>
                <w:szCs w:val="24"/>
              </w:rPr>
              <w:t>Czy działania każdego z partnerów w obszarze powiązanym z projektem są zgodne z Kartą Praw Podstawowych Unii Europejskiej (KPP) i Konwencją o Prawach Osób Niepełnosprawnych (KPON).</w:t>
            </w:r>
          </w:p>
          <w:p w14:paraId="74432EEF" w14:textId="77777777" w:rsidR="00B17673" w:rsidRPr="00833E03" w:rsidRDefault="00B17673" w:rsidP="00833E03">
            <w:pPr>
              <w:pStyle w:val="Akapitzlist"/>
              <w:autoSpaceDE w:val="0"/>
              <w:autoSpaceDN w:val="0"/>
              <w:spacing w:before="60" w:after="60"/>
              <w:ind w:left="397"/>
              <w:contextualSpacing w:val="0"/>
              <w:rPr>
                <w:rFonts w:ascii="Arial" w:hAnsi="Arial" w:cs="Arial"/>
                <w:sz w:val="24"/>
                <w:szCs w:val="24"/>
              </w:rPr>
            </w:pPr>
            <w:r w:rsidRPr="00833E03">
              <w:rPr>
                <w:rFonts w:ascii="Arial" w:hAnsi="Arial" w:cs="Arial"/>
                <w:sz w:val="24"/>
                <w:szCs w:val="24"/>
              </w:rPr>
              <w:t xml:space="preserve">Weryfikacja w ramach pkt. 5 odbywa się w oparciu o informacje zawarte we wniosku, w tym oświadczenie złożone przez partnerów oraz w oparciu o inne informacje dostępne dla instytucji zarządzającej, w tym zweryfikowane skargi/ zgłoszenia wniesione na partnerów dotyczące nieprzestrzegania praw objętych Kartą Praw Podstawowych Unii Europejskiej lub zapisów Konwencji o Prawach Osób Niepełnosprawnych w działaniach partnerów w obszarze powiązanym z projektem. Stwierdzenie, iż działania </w:t>
            </w:r>
            <w:r w:rsidRPr="00833E03">
              <w:rPr>
                <w:rFonts w:ascii="Arial" w:hAnsi="Arial" w:cs="Arial"/>
                <w:sz w:val="24"/>
                <w:szCs w:val="24"/>
              </w:rPr>
              <w:lastRenderedPageBreak/>
              <w:t>któregokolwiek z partnerów w obszarze powiązanym z projektem są niezgodne z KPP lub KPON skutkuje niespełnieniem kryterium.</w:t>
            </w:r>
          </w:p>
          <w:p w14:paraId="506C7472" w14:textId="77777777" w:rsidR="00B17673" w:rsidRPr="00833E03" w:rsidRDefault="00B17673" w:rsidP="00833E03">
            <w:pPr>
              <w:numPr>
                <w:ilvl w:val="0"/>
                <w:numId w:val="30"/>
              </w:numPr>
              <w:spacing w:after="60"/>
              <w:rPr>
                <w:rFonts w:ascii="Arial" w:hAnsi="Arial" w:cs="Arial"/>
                <w:sz w:val="24"/>
                <w:szCs w:val="24"/>
                <w:lang w:val="x-none"/>
              </w:rPr>
            </w:pPr>
            <w:r w:rsidRPr="00833E03">
              <w:rPr>
                <w:rFonts w:ascii="Arial" w:hAnsi="Arial" w:cs="Arial"/>
                <w:sz w:val="24"/>
                <w:szCs w:val="24"/>
              </w:rPr>
              <w:t>C</w:t>
            </w:r>
            <w:proofErr w:type="spellStart"/>
            <w:r w:rsidRPr="00833E03">
              <w:rPr>
                <w:rFonts w:ascii="Arial" w:hAnsi="Arial" w:cs="Arial"/>
                <w:sz w:val="24"/>
                <w:szCs w:val="24"/>
                <w:lang w:val="x-none"/>
              </w:rPr>
              <w:t>zy</w:t>
            </w:r>
            <w:proofErr w:type="spellEnd"/>
            <w:r w:rsidRPr="00833E03">
              <w:rPr>
                <w:rFonts w:ascii="Arial" w:hAnsi="Arial" w:cs="Arial"/>
                <w:sz w:val="24"/>
                <w:szCs w:val="24"/>
                <w:lang w:val="x-none"/>
              </w:rPr>
              <w:t xml:space="preserve"> </w:t>
            </w:r>
            <w:r w:rsidRPr="00833E03">
              <w:rPr>
                <w:rFonts w:ascii="Arial" w:hAnsi="Arial" w:cs="Arial"/>
                <w:sz w:val="24"/>
                <w:szCs w:val="24"/>
              </w:rPr>
              <w:t xml:space="preserve">którykolwiek z partnerów </w:t>
            </w:r>
            <w:r w:rsidRPr="00833E03">
              <w:rPr>
                <w:rFonts w:ascii="Arial" w:hAnsi="Arial" w:cs="Arial"/>
                <w:sz w:val="24"/>
                <w:szCs w:val="24"/>
                <w:lang w:val="x-none"/>
              </w:rPr>
              <w:t>nie podlega wykluczeniu z otrzymania wsparcia wynikającemu z nałożonych sankcji w związku z agresją Federacji Rosyjskiej na Ukrainę, tj.:</w:t>
            </w:r>
          </w:p>
          <w:p w14:paraId="6BBC095C" w14:textId="77777777" w:rsidR="00B17673" w:rsidRPr="00833E03" w:rsidRDefault="00B17673" w:rsidP="00833E03">
            <w:pPr>
              <w:spacing w:after="60"/>
              <w:ind w:left="720"/>
              <w:rPr>
                <w:rFonts w:ascii="Arial" w:hAnsi="Arial" w:cs="Arial"/>
                <w:sz w:val="24"/>
                <w:szCs w:val="24"/>
                <w:lang w:val="x-none"/>
              </w:rPr>
            </w:pPr>
            <w:r w:rsidRPr="00833E03">
              <w:rPr>
                <w:rFonts w:ascii="Arial" w:hAnsi="Arial" w:cs="Arial"/>
                <w:sz w:val="24"/>
                <w:szCs w:val="24"/>
              </w:rPr>
              <w:t>a) nie jest  osobą lub podmiotem, względem którego stosowane są środki sankcyjne</w:t>
            </w:r>
          </w:p>
          <w:p w14:paraId="27C0075C" w14:textId="77777777" w:rsidR="00B17673" w:rsidRPr="00833E03" w:rsidRDefault="00B17673" w:rsidP="00833E03">
            <w:pPr>
              <w:spacing w:after="60"/>
              <w:ind w:left="720"/>
              <w:rPr>
                <w:rFonts w:ascii="Arial" w:hAnsi="Arial" w:cs="Arial"/>
                <w:sz w:val="24"/>
                <w:szCs w:val="24"/>
                <w:lang w:val="x-none"/>
              </w:rPr>
            </w:pPr>
            <w:r w:rsidRPr="00833E03">
              <w:rPr>
                <w:rFonts w:ascii="Arial" w:hAnsi="Arial" w:cs="Arial"/>
                <w:sz w:val="24"/>
                <w:szCs w:val="24"/>
              </w:rPr>
              <w:t>b) nie jest związany z osobami lub podmiotami, względem których stosowane są środki sankcyjne.</w:t>
            </w:r>
          </w:p>
          <w:p w14:paraId="0CE70E7F" w14:textId="77777777" w:rsidR="00B17673" w:rsidRPr="00833E03" w:rsidRDefault="00B17673" w:rsidP="00833E03">
            <w:pPr>
              <w:spacing w:after="60"/>
              <w:ind w:left="708"/>
              <w:rPr>
                <w:rFonts w:ascii="Arial" w:hAnsi="Arial" w:cs="Arial"/>
                <w:sz w:val="24"/>
                <w:szCs w:val="24"/>
              </w:rPr>
            </w:pPr>
            <w:r w:rsidRPr="00833E03">
              <w:rPr>
                <w:rFonts w:ascii="Arial" w:hAnsi="Arial" w:cs="Arial"/>
                <w:sz w:val="24"/>
                <w:szCs w:val="24"/>
              </w:rPr>
              <w:t xml:space="preserve">Ocena ppkt. a) i b) odbywa się w oparciu o oświadczenia partnerów oraz może podlegać weryfikacji w oparciu m.in. o listę osób i podmiotów, względem których stosowane są środki sankcyjne publikowaną na stronie BIP Ministerstwa Spraw Wewnętrznych i Administracji: </w:t>
            </w:r>
            <w:hyperlink r:id="rId10" w:history="1">
              <w:r w:rsidRPr="00833E03">
                <w:rPr>
                  <w:rFonts w:ascii="Arial" w:hAnsi="Arial" w:cs="Arial"/>
                  <w:color w:val="0563C1"/>
                  <w:sz w:val="24"/>
                  <w:szCs w:val="24"/>
                  <w:u w:val="single"/>
                </w:rPr>
                <w:t>https://www.gov.pl/web/mswia/lista-osob-i-podmiotow-objetych-sankcjami</w:t>
              </w:r>
            </w:hyperlink>
          </w:p>
          <w:p w14:paraId="1723C8D9" w14:textId="77777777" w:rsidR="00B17673" w:rsidRPr="00833E03" w:rsidRDefault="00B17673" w:rsidP="00833E03">
            <w:pPr>
              <w:numPr>
                <w:ilvl w:val="0"/>
                <w:numId w:val="30"/>
              </w:numPr>
              <w:autoSpaceDE w:val="0"/>
              <w:autoSpaceDN w:val="0"/>
              <w:adjustRightInd w:val="0"/>
              <w:spacing w:after="60"/>
              <w:rPr>
                <w:rFonts w:ascii="Arial" w:hAnsi="Arial" w:cs="Arial"/>
                <w:sz w:val="24"/>
                <w:szCs w:val="24"/>
              </w:rPr>
            </w:pPr>
            <w:r w:rsidRPr="00833E03">
              <w:rPr>
                <w:rFonts w:ascii="Arial" w:hAnsi="Arial" w:cs="Arial"/>
                <w:sz w:val="24"/>
                <w:szCs w:val="24"/>
              </w:rPr>
              <w:t>Czy w okresie trzech lat poprzedzających datę złożenia wniosku o dofinansowanie projektu żadna z instytucji udzielająca  wsparcia nie rozwiązała z własnej inicjatywy, z którymkolwiek z partnerów umowy o dofinansowanie projektu realizowanego ze środków małopolskiego programu regionalnego na lata 2014-2020 lub 2021-2027 z przyczyn leżących po ich stronie.</w:t>
            </w:r>
          </w:p>
          <w:p w14:paraId="7DAFEC70" w14:textId="77777777" w:rsidR="00B17673" w:rsidRPr="00833E03" w:rsidRDefault="00B17673" w:rsidP="00833E03">
            <w:pPr>
              <w:numPr>
                <w:ilvl w:val="0"/>
                <w:numId w:val="30"/>
              </w:numPr>
              <w:autoSpaceDE w:val="0"/>
              <w:autoSpaceDN w:val="0"/>
              <w:adjustRightInd w:val="0"/>
              <w:spacing w:after="60"/>
              <w:rPr>
                <w:rFonts w:ascii="Arial" w:hAnsi="Arial" w:cs="Arial"/>
                <w:sz w:val="24"/>
                <w:szCs w:val="24"/>
              </w:rPr>
            </w:pPr>
            <w:r w:rsidRPr="00833E03">
              <w:rPr>
                <w:rFonts w:ascii="Arial" w:hAnsi="Arial" w:cs="Arial"/>
                <w:sz w:val="24"/>
                <w:szCs w:val="24"/>
              </w:rPr>
              <w:t xml:space="preserve">Czy wybór Partnera / partnerów został dokonany zgodnie z art. 39 ustawy z dnia 28 kwietnia 2022 r. o zasadach realizacji zadań finansowanych ze środków europejskich w perspektywie </w:t>
            </w:r>
            <w:r w:rsidRPr="00833E03">
              <w:rPr>
                <w:rFonts w:ascii="Arial" w:hAnsi="Arial" w:cs="Arial"/>
                <w:sz w:val="24"/>
                <w:szCs w:val="24"/>
              </w:rPr>
              <w:lastRenderedPageBreak/>
              <w:t>finansowej 2021-2027 (</w:t>
            </w:r>
            <w:r w:rsidR="002C797B" w:rsidRPr="00833E03">
              <w:rPr>
                <w:rFonts w:ascii="Arial" w:hAnsi="Arial" w:cs="Arial"/>
                <w:sz w:val="24"/>
                <w:szCs w:val="24"/>
              </w:rPr>
              <w:t>t.j.</w:t>
            </w:r>
            <w:r w:rsidR="002C797B" w:rsidRPr="00833E03">
              <w:rPr>
                <w:rFonts w:ascii="Arial" w:hAnsi="Arial" w:cs="Arial"/>
                <w:sz w:val="24"/>
                <w:szCs w:val="24"/>
                <w:lang w:val="x-none"/>
              </w:rPr>
              <w:t xml:space="preserve"> </w:t>
            </w:r>
            <w:r w:rsidRPr="00833E03">
              <w:rPr>
                <w:rFonts w:ascii="Arial" w:hAnsi="Arial" w:cs="Arial"/>
                <w:sz w:val="24"/>
                <w:szCs w:val="24"/>
              </w:rPr>
              <w:t xml:space="preserve">Dz. U. z 2022 r., poz. 1079 z późn. zm.), a także czy wnioskodawca dostarczył poprawną i spójną z zakresem rzeczowym projektu umowę partnerską lub inny dokument wskazany jako dopuszczalny w Regulaminie </w:t>
            </w:r>
            <w:r w:rsidR="007E0CCD" w:rsidRPr="00833E03">
              <w:rPr>
                <w:rFonts w:ascii="Arial" w:hAnsi="Arial" w:cs="Arial"/>
                <w:sz w:val="24"/>
                <w:szCs w:val="24"/>
              </w:rPr>
              <w:t>naboru</w:t>
            </w:r>
            <w:r w:rsidRPr="00833E03">
              <w:rPr>
                <w:rFonts w:ascii="Arial" w:hAnsi="Arial" w:cs="Arial"/>
                <w:sz w:val="24"/>
                <w:szCs w:val="24"/>
              </w:rPr>
              <w:t xml:space="preserve"> </w:t>
            </w:r>
            <w:r w:rsidR="007E0CCD" w:rsidRPr="00833E03">
              <w:rPr>
                <w:rFonts w:ascii="Arial" w:hAnsi="Arial" w:cs="Arial"/>
                <w:sz w:val="24"/>
                <w:szCs w:val="24"/>
              </w:rPr>
              <w:t>wniosków</w:t>
            </w:r>
            <w:r w:rsidRPr="00833E03">
              <w:rPr>
                <w:rFonts w:ascii="Arial" w:hAnsi="Arial" w:cs="Arial"/>
                <w:sz w:val="24"/>
                <w:szCs w:val="24"/>
              </w:rPr>
              <w:t xml:space="preserve"> lub wnioskodawca przedstawił zobowiązanie do spełnienia tego warunku najpóźniej na dzień podpisania umowy o dofinansowanie. </w:t>
            </w:r>
          </w:p>
          <w:p w14:paraId="38F21BA2" w14:textId="77777777" w:rsidR="00185378" w:rsidRPr="00833E03" w:rsidRDefault="00185378" w:rsidP="00833E03">
            <w:pPr>
              <w:numPr>
                <w:ilvl w:val="0"/>
                <w:numId w:val="30"/>
              </w:numPr>
              <w:autoSpaceDE w:val="0"/>
              <w:autoSpaceDN w:val="0"/>
              <w:adjustRightInd w:val="0"/>
              <w:spacing w:after="60"/>
              <w:rPr>
                <w:rFonts w:ascii="Arial" w:eastAsia="Times New Roman" w:hAnsi="Arial" w:cs="Arial"/>
                <w:sz w:val="24"/>
                <w:szCs w:val="24"/>
                <w:lang w:val="x-none" w:eastAsia="x-none"/>
              </w:rPr>
            </w:pPr>
            <w:r w:rsidRPr="00833E03">
              <w:rPr>
                <w:rFonts w:ascii="Arial" w:hAnsi="Arial" w:cs="Arial"/>
                <w:sz w:val="24"/>
                <w:szCs w:val="24"/>
              </w:rPr>
              <w:t xml:space="preserve">Czy </w:t>
            </w:r>
            <w:r w:rsidRPr="00833E03">
              <w:rPr>
                <w:rFonts w:ascii="Arial" w:eastAsia="Times New Roman" w:hAnsi="Arial" w:cs="Arial"/>
                <w:sz w:val="24"/>
                <w:szCs w:val="24"/>
                <w:lang w:val="x-none" w:eastAsia="x-none"/>
              </w:rPr>
              <w:t xml:space="preserve">którykolwiek z partnerów nie jest: </w:t>
            </w:r>
          </w:p>
          <w:p w14:paraId="3B1AD804" w14:textId="77777777" w:rsidR="00185378" w:rsidRPr="00833E03" w:rsidRDefault="00185378" w:rsidP="00833E03">
            <w:pPr>
              <w:numPr>
                <w:ilvl w:val="0"/>
                <w:numId w:val="4"/>
              </w:numPr>
              <w:spacing w:before="40" w:after="60"/>
              <w:rPr>
                <w:rFonts w:ascii="Arial" w:eastAsia="Times New Roman" w:hAnsi="Arial" w:cs="Arial"/>
                <w:sz w:val="24"/>
                <w:szCs w:val="24"/>
                <w:lang w:val="x-none" w:eastAsia="x-none"/>
              </w:rPr>
            </w:pPr>
            <w:r w:rsidRPr="00833E03">
              <w:rPr>
                <w:rFonts w:ascii="Arial" w:eastAsia="Times New Roman" w:hAnsi="Arial" w:cs="Arial"/>
                <w:sz w:val="24"/>
                <w:szCs w:val="24"/>
                <w:lang w:val="x-none" w:eastAsia="x-none"/>
              </w:rPr>
              <w:t>osobą fizyczną realizującą działania związane z wdrażaniem LSR, zatrudnioną przez LGD lub osobą fizyczną pełniącą funkcję członka Zarządu LGD lub</w:t>
            </w:r>
          </w:p>
          <w:p w14:paraId="01A9A4F1" w14:textId="0FDDD3D8" w:rsidR="00185378" w:rsidRPr="00833E03" w:rsidRDefault="00185378" w:rsidP="00833E03">
            <w:pPr>
              <w:numPr>
                <w:ilvl w:val="0"/>
                <w:numId w:val="4"/>
              </w:numPr>
              <w:spacing w:before="40" w:after="60"/>
              <w:rPr>
                <w:rFonts w:ascii="Arial" w:hAnsi="Arial" w:cs="Arial"/>
                <w:sz w:val="24"/>
                <w:szCs w:val="24"/>
              </w:rPr>
            </w:pPr>
            <w:r w:rsidRPr="00833E03">
              <w:rPr>
                <w:rFonts w:ascii="Arial" w:eastAsia="Times New Roman" w:hAnsi="Arial" w:cs="Arial"/>
                <w:sz w:val="24"/>
                <w:szCs w:val="24"/>
                <w:lang w:val="x-none" w:eastAsia="x-none"/>
              </w:rPr>
              <w:t>podmiotem, w których osoby fizyczne realizujące działania związane z wdrażaniem LSR, zatrudnione przez LGD lub osoby fizyczne pełniące funkcję członków Zarządu LGD są wspólnikami spółek prawa handlowego lub prowadzą działalność w formie spółki cywilnej.</w:t>
            </w:r>
          </w:p>
        </w:tc>
        <w:tc>
          <w:tcPr>
            <w:tcW w:w="1842" w:type="dxa"/>
            <w:shd w:val="clear" w:color="auto" w:fill="auto"/>
            <w:vAlign w:val="center"/>
          </w:tcPr>
          <w:p w14:paraId="642953F1" w14:textId="7421C7EE" w:rsidR="00B17673" w:rsidRPr="00833E03" w:rsidRDefault="00B17673" w:rsidP="00833E03">
            <w:pPr>
              <w:autoSpaceDE w:val="0"/>
              <w:autoSpaceDN w:val="0"/>
              <w:adjustRightInd w:val="0"/>
              <w:spacing w:after="60"/>
              <w:rPr>
                <w:rFonts w:ascii="Arial" w:hAnsi="Arial" w:cs="Arial"/>
                <w:sz w:val="24"/>
                <w:szCs w:val="24"/>
              </w:rPr>
            </w:pPr>
            <w:r w:rsidRPr="00833E03">
              <w:rPr>
                <w:rFonts w:ascii="Arial" w:hAnsi="Arial" w:cs="Arial"/>
                <w:sz w:val="24"/>
                <w:szCs w:val="24"/>
              </w:rPr>
              <w:lastRenderedPageBreak/>
              <w:t>LGD/pracownik IZ</w:t>
            </w:r>
          </w:p>
        </w:tc>
        <w:tc>
          <w:tcPr>
            <w:tcW w:w="1985" w:type="dxa"/>
            <w:shd w:val="clear" w:color="auto" w:fill="auto"/>
            <w:vAlign w:val="center"/>
          </w:tcPr>
          <w:p w14:paraId="20862CB4"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tak / nie / nie dotyczy</w:t>
            </w:r>
          </w:p>
          <w:p w14:paraId="566DC6C3"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 xml:space="preserve">w celu potwierdzenia spełnienia kryterium dopuszczalne jest wezwanie wnioskodawcy do przedstawienia wyjaśnień, jak </w:t>
            </w:r>
            <w:r w:rsidRPr="00833E03">
              <w:rPr>
                <w:rFonts w:ascii="Arial" w:hAnsi="Arial" w:cs="Arial"/>
                <w:sz w:val="24"/>
                <w:szCs w:val="24"/>
              </w:rPr>
              <w:lastRenderedPageBreak/>
              <w:t>również do uzupełnienia lub poprawy projektu</w:t>
            </w:r>
          </w:p>
          <w:p w14:paraId="4C6F0AB8" w14:textId="77777777" w:rsidR="00B17673" w:rsidRPr="00833E03" w:rsidRDefault="00B17673" w:rsidP="00833E03">
            <w:pPr>
              <w:autoSpaceDE w:val="0"/>
              <w:autoSpaceDN w:val="0"/>
              <w:adjustRightInd w:val="0"/>
              <w:spacing w:after="60"/>
              <w:rPr>
                <w:rFonts w:ascii="Arial" w:hAnsi="Arial" w:cs="Arial"/>
                <w:sz w:val="24"/>
                <w:szCs w:val="24"/>
              </w:rPr>
            </w:pPr>
            <w:r w:rsidRPr="00833E03">
              <w:rPr>
                <w:rFonts w:ascii="Arial" w:hAnsi="Arial" w:cs="Arial"/>
                <w:sz w:val="24"/>
                <w:szCs w:val="24"/>
              </w:rPr>
              <w:t>niespełnienie kryterium skutkuje negatywną oceną projektu</w:t>
            </w:r>
          </w:p>
        </w:tc>
        <w:tc>
          <w:tcPr>
            <w:tcW w:w="850" w:type="dxa"/>
            <w:tcBorders>
              <w:top w:val="single" w:sz="4" w:space="0" w:color="000000"/>
              <w:left w:val="single" w:sz="4" w:space="0" w:color="000000"/>
              <w:bottom w:val="single" w:sz="4" w:space="0" w:color="000000"/>
              <w:right w:val="single" w:sz="4" w:space="0" w:color="000000"/>
            </w:tcBorders>
            <w:vAlign w:val="center"/>
          </w:tcPr>
          <w:p w14:paraId="5AFB138D" w14:textId="77777777" w:rsidR="00B17673" w:rsidRPr="00833E03" w:rsidRDefault="00B17673" w:rsidP="00833E03">
            <w:pPr>
              <w:autoSpaceDE w:val="0"/>
              <w:autoSpaceDN w:val="0"/>
              <w:adjustRightInd w:val="0"/>
              <w:spacing w:after="60"/>
              <w:rPr>
                <w:rFonts w:ascii="Arial" w:hAnsi="Arial" w:cs="Arial"/>
                <w:sz w:val="24"/>
                <w:szCs w:val="24"/>
              </w:rPr>
            </w:pPr>
          </w:p>
        </w:tc>
      </w:tr>
      <w:tr w:rsidR="00B17673" w:rsidRPr="00833E03" w14:paraId="5397796A" w14:textId="77777777" w:rsidTr="002C797B">
        <w:trPr>
          <w:jc w:val="center"/>
        </w:trPr>
        <w:tc>
          <w:tcPr>
            <w:tcW w:w="562" w:type="dxa"/>
            <w:vAlign w:val="center"/>
          </w:tcPr>
          <w:p w14:paraId="5B13390C" w14:textId="061B8F30" w:rsidR="00B17673" w:rsidRPr="00833E03" w:rsidRDefault="004005D6" w:rsidP="00833E03">
            <w:pPr>
              <w:spacing w:after="60"/>
              <w:rPr>
                <w:rFonts w:ascii="Arial" w:hAnsi="Arial" w:cs="Arial"/>
                <w:b/>
                <w:sz w:val="24"/>
                <w:szCs w:val="24"/>
              </w:rPr>
            </w:pPr>
            <w:r w:rsidRPr="00833E03">
              <w:rPr>
                <w:rFonts w:ascii="Arial" w:hAnsi="Arial" w:cs="Arial"/>
                <w:b/>
                <w:sz w:val="24"/>
                <w:szCs w:val="24"/>
              </w:rPr>
              <w:lastRenderedPageBreak/>
              <w:t>4.</w:t>
            </w:r>
          </w:p>
        </w:tc>
        <w:tc>
          <w:tcPr>
            <w:tcW w:w="2410" w:type="dxa"/>
            <w:shd w:val="clear" w:color="auto" w:fill="auto"/>
            <w:vAlign w:val="center"/>
          </w:tcPr>
          <w:p w14:paraId="7E3C2A2A" w14:textId="52993857" w:rsidR="00B17673" w:rsidRPr="00833E03" w:rsidRDefault="00B17673" w:rsidP="00833E03">
            <w:pPr>
              <w:spacing w:after="60"/>
              <w:rPr>
                <w:rFonts w:ascii="Arial" w:hAnsi="Arial" w:cs="Arial"/>
                <w:b/>
                <w:sz w:val="24"/>
                <w:szCs w:val="24"/>
              </w:rPr>
            </w:pPr>
            <w:r w:rsidRPr="00833E03">
              <w:rPr>
                <w:rFonts w:ascii="Arial" w:hAnsi="Arial" w:cs="Arial"/>
                <w:b/>
                <w:sz w:val="24"/>
                <w:szCs w:val="24"/>
              </w:rPr>
              <w:t>Kwalifikowalność projektu</w:t>
            </w:r>
          </w:p>
        </w:tc>
        <w:tc>
          <w:tcPr>
            <w:tcW w:w="7655" w:type="dxa"/>
            <w:shd w:val="clear" w:color="auto" w:fill="auto"/>
            <w:vAlign w:val="center"/>
          </w:tcPr>
          <w:p w14:paraId="652A9A59" w14:textId="77777777" w:rsidR="00B17673" w:rsidRPr="00833E03" w:rsidRDefault="00B17673" w:rsidP="00833E03">
            <w:pPr>
              <w:spacing w:before="40" w:after="60"/>
              <w:rPr>
                <w:rFonts w:ascii="Arial" w:hAnsi="Arial" w:cs="Arial"/>
                <w:sz w:val="24"/>
                <w:szCs w:val="24"/>
              </w:rPr>
            </w:pPr>
            <w:r w:rsidRPr="00833E03">
              <w:rPr>
                <w:rFonts w:ascii="Arial" w:hAnsi="Arial" w:cs="Arial"/>
                <w:sz w:val="24"/>
                <w:szCs w:val="24"/>
              </w:rPr>
              <w:t xml:space="preserve">Ocenie w ramach kryterium podlega: </w:t>
            </w:r>
          </w:p>
          <w:p w14:paraId="2E70235F" w14:textId="77777777" w:rsidR="00B17673" w:rsidRPr="00833E03" w:rsidRDefault="00B17673" w:rsidP="00833E03">
            <w:pPr>
              <w:numPr>
                <w:ilvl w:val="0"/>
                <w:numId w:val="18"/>
              </w:numPr>
              <w:spacing w:before="40" w:after="60"/>
              <w:rPr>
                <w:rFonts w:ascii="Arial" w:hAnsi="Arial" w:cs="Arial"/>
                <w:sz w:val="24"/>
                <w:szCs w:val="24"/>
              </w:rPr>
            </w:pPr>
            <w:r w:rsidRPr="00833E03">
              <w:rPr>
                <w:rFonts w:ascii="Arial" w:hAnsi="Arial" w:cs="Arial"/>
                <w:sz w:val="24"/>
                <w:szCs w:val="24"/>
              </w:rPr>
              <w:t>Czy projekt jest zgodny z programem FEM 2021-2027 i wpisuje się w typy projektów wskazane dla danego działania, zgodnie z SzOP w wersji aktualnej na dzień ogłoszenia naboru,</w:t>
            </w:r>
          </w:p>
          <w:p w14:paraId="1F09C197" w14:textId="51968D85" w:rsidR="00B17673" w:rsidRPr="00833E03" w:rsidRDefault="00B17673" w:rsidP="00833E03">
            <w:pPr>
              <w:numPr>
                <w:ilvl w:val="0"/>
                <w:numId w:val="18"/>
              </w:numPr>
              <w:spacing w:before="40" w:after="60"/>
              <w:rPr>
                <w:rFonts w:ascii="Arial" w:hAnsi="Arial" w:cs="Arial"/>
                <w:sz w:val="24"/>
                <w:szCs w:val="24"/>
              </w:rPr>
            </w:pPr>
            <w:r w:rsidRPr="00833E03">
              <w:rPr>
                <w:rFonts w:ascii="Arial" w:hAnsi="Arial" w:cs="Arial"/>
                <w:sz w:val="24"/>
                <w:szCs w:val="24"/>
              </w:rPr>
              <w:t xml:space="preserve">Czy zaplanowano realizację projektu w okresie czasu zgodnym z zapisami Regulaminu </w:t>
            </w:r>
            <w:r w:rsidR="007E0CCD" w:rsidRPr="00833E03">
              <w:rPr>
                <w:rFonts w:ascii="Arial" w:hAnsi="Arial" w:cs="Arial"/>
                <w:sz w:val="24"/>
                <w:szCs w:val="24"/>
              </w:rPr>
              <w:t>naboru</w:t>
            </w:r>
            <w:r w:rsidRPr="00833E03">
              <w:rPr>
                <w:rFonts w:ascii="Arial" w:hAnsi="Arial" w:cs="Arial"/>
                <w:sz w:val="24"/>
                <w:szCs w:val="24"/>
              </w:rPr>
              <w:t xml:space="preserve"> </w:t>
            </w:r>
            <w:r w:rsidR="007E0CCD" w:rsidRPr="00833E03">
              <w:rPr>
                <w:rFonts w:ascii="Arial" w:hAnsi="Arial" w:cs="Arial"/>
                <w:sz w:val="24"/>
                <w:szCs w:val="24"/>
              </w:rPr>
              <w:t>wniosków</w:t>
            </w:r>
            <w:r w:rsidRPr="00833E03">
              <w:rPr>
                <w:rFonts w:ascii="Arial" w:hAnsi="Arial" w:cs="Arial"/>
                <w:sz w:val="24"/>
                <w:szCs w:val="24"/>
              </w:rPr>
              <w:t>,</w:t>
            </w:r>
          </w:p>
          <w:p w14:paraId="54547BAC" w14:textId="77777777" w:rsidR="00B17673" w:rsidRPr="00833E03" w:rsidRDefault="00B17673" w:rsidP="00833E03">
            <w:pPr>
              <w:numPr>
                <w:ilvl w:val="0"/>
                <w:numId w:val="18"/>
              </w:numPr>
              <w:spacing w:before="40" w:after="60"/>
              <w:rPr>
                <w:rFonts w:ascii="Arial" w:hAnsi="Arial" w:cs="Arial"/>
                <w:sz w:val="24"/>
                <w:szCs w:val="24"/>
              </w:rPr>
            </w:pPr>
            <w:r w:rsidRPr="00833E03">
              <w:rPr>
                <w:rFonts w:ascii="Arial" w:hAnsi="Arial" w:cs="Arial"/>
                <w:sz w:val="24"/>
                <w:szCs w:val="24"/>
              </w:rPr>
              <w:t xml:space="preserve">Czy projekt jest zgodny z przepisami art. 63 ust. 6 i art. 73 ust. 2 lit. f) i h) Rozporządzenia Parlamentu Europejskiego i Rady (UE) </w:t>
            </w:r>
            <w:r w:rsidRPr="00833E03">
              <w:rPr>
                <w:rFonts w:ascii="Arial" w:hAnsi="Arial" w:cs="Arial"/>
                <w:sz w:val="24"/>
                <w:szCs w:val="24"/>
              </w:rPr>
              <w:lastRenderedPageBreak/>
              <w:t xml:space="preserve">nr 2021/1060 z dnia 24 czerwca 2021 r. tj. wnioskodawca złożył oświadczenie, że: </w:t>
            </w:r>
          </w:p>
          <w:p w14:paraId="481949B4" w14:textId="77777777" w:rsidR="00B17673" w:rsidRPr="00833E03" w:rsidRDefault="00B17673" w:rsidP="00833E03">
            <w:pPr>
              <w:numPr>
                <w:ilvl w:val="0"/>
                <w:numId w:val="4"/>
              </w:numPr>
              <w:spacing w:before="40" w:after="60"/>
              <w:rPr>
                <w:rFonts w:ascii="Arial" w:eastAsia="Times New Roman" w:hAnsi="Arial" w:cs="Arial"/>
                <w:sz w:val="24"/>
                <w:szCs w:val="24"/>
                <w:lang w:val="x-none" w:eastAsia="x-none"/>
              </w:rPr>
            </w:pPr>
            <w:r w:rsidRPr="00833E03">
              <w:rPr>
                <w:rFonts w:ascii="Arial" w:eastAsia="Times New Roman" w:hAnsi="Arial" w:cs="Arial"/>
                <w:sz w:val="24"/>
                <w:szCs w:val="24"/>
                <w:lang w:val="x-none" w:eastAsia="x-none"/>
              </w:rPr>
              <w:t>projekt nie został zakończony w rozumieniu art. 63 ust. 6 ww. rozporządzenia,</w:t>
            </w:r>
          </w:p>
          <w:p w14:paraId="0D2D5E87" w14:textId="77777777" w:rsidR="00B17673" w:rsidRPr="00833E03" w:rsidRDefault="00B17673" w:rsidP="00833E03">
            <w:pPr>
              <w:numPr>
                <w:ilvl w:val="0"/>
                <w:numId w:val="4"/>
              </w:numPr>
              <w:spacing w:before="40" w:after="60"/>
              <w:rPr>
                <w:rFonts w:ascii="Arial" w:eastAsia="Times New Roman" w:hAnsi="Arial" w:cs="Arial"/>
                <w:sz w:val="24"/>
                <w:szCs w:val="24"/>
                <w:lang w:val="x-none" w:eastAsia="x-none"/>
              </w:rPr>
            </w:pPr>
            <w:r w:rsidRPr="00833E03">
              <w:rPr>
                <w:rFonts w:ascii="Arial" w:eastAsia="Times New Roman" w:hAnsi="Arial" w:cs="Arial"/>
                <w:sz w:val="24"/>
                <w:szCs w:val="24"/>
                <w:lang w:val="x-none" w:eastAsia="x-none"/>
              </w:rPr>
              <w:t>nie rozpoczął realizacji projektu przed dniem złożenia wniosku o dofinansowanie albo, że realizując projekt przed dniem złożenia wniosku, przestrzegał obowiązujących przepisów prawa dotyczących danej operacji (art. 73 ust. 2 lit. f ww. rozporządzenia),</w:t>
            </w:r>
          </w:p>
          <w:p w14:paraId="2090163F" w14:textId="77777777" w:rsidR="00B17673" w:rsidRPr="00833E03" w:rsidRDefault="00B17673" w:rsidP="00833E03">
            <w:pPr>
              <w:numPr>
                <w:ilvl w:val="0"/>
                <w:numId w:val="4"/>
              </w:numPr>
              <w:spacing w:before="40" w:after="60"/>
              <w:rPr>
                <w:rFonts w:ascii="Arial" w:eastAsia="Times New Roman" w:hAnsi="Arial" w:cs="Arial"/>
                <w:sz w:val="24"/>
                <w:szCs w:val="24"/>
                <w:lang w:val="x-none" w:eastAsia="x-none"/>
              </w:rPr>
            </w:pPr>
            <w:r w:rsidRPr="00833E03">
              <w:rPr>
                <w:rFonts w:ascii="Arial" w:eastAsia="Times New Roman" w:hAnsi="Arial" w:cs="Arial"/>
                <w:sz w:val="24"/>
                <w:szCs w:val="24"/>
                <w:lang w:val="x-none" w:eastAsia="x-none"/>
              </w:rPr>
              <w:t>projekt nie obejmuje działań</w:t>
            </w:r>
            <w:r w:rsidRPr="00833E03">
              <w:rPr>
                <w:rFonts w:ascii="Arial" w:eastAsia="Times New Roman" w:hAnsi="Arial" w:cs="Arial"/>
                <w:iCs/>
                <w:sz w:val="24"/>
                <w:szCs w:val="24"/>
                <w:lang w:val="x-none" w:eastAsia="x-none"/>
              </w:rPr>
              <w:t>, które stanowiły część operacji po</w:t>
            </w:r>
            <w:r w:rsidRPr="00833E03">
              <w:rPr>
                <w:rFonts w:ascii="Arial" w:eastAsia="Times New Roman" w:hAnsi="Arial" w:cs="Arial"/>
                <w:iCs/>
                <w:sz w:val="24"/>
                <w:szCs w:val="24"/>
                <w:lang w:eastAsia="x-none"/>
              </w:rPr>
              <w:t xml:space="preserve">legającej na </w:t>
            </w:r>
            <w:r w:rsidRPr="00833E03">
              <w:rPr>
                <w:rFonts w:ascii="Arial" w:eastAsia="Times New Roman" w:hAnsi="Arial" w:cs="Arial"/>
                <w:iCs/>
                <w:sz w:val="24"/>
                <w:szCs w:val="24"/>
                <w:lang w:val="x-none" w:eastAsia="x-none"/>
              </w:rPr>
              <w:t>przeniesieniu produkcji zgodnie z art. 66 lub które stanowiłyby przeniesienie działalności produkcyjnej zgodnie z art. 65 ust. 1 lit. a ww. rozporządzenia)</w:t>
            </w:r>
            <w:r w:rsidRPr="00833E03">
              <w:rPr>
                <w:rFonts w:ascii="Arial" w:eastAsia="Times New Roman" w:hAnsi="Arial" w:cs="Arial"/>
                <w:sz w:val="24"/>
                <w:szCs w:val="24"/>
                <w:lang w:val="x-none" w:eastAsia="x-none"/>
              </w:rPr>
              <w:t>.</w:t>
            </w:r>
          </w:p>
          <w:p w14:paraId="52B22103" w14:textId="77777777" w:rsidR="00B17673" w:rsidRPr="00833E03" w:rsidRDefault="00B17673" w:rsidP="00833E03">
            <w:pPr>
              <w:numPr>
                <w:ilvl w:val="0"/>
                <w:numId w:val="18"/>
              </w:numPr>
              <w:spacing w:before="40" w:after="60"/>
              <w:rPr>
                <w:rFonts w:ascii="Arial" w:hAnsi="Arial" w:cs="Arial"/>
                <w:sz w:val="24"/>
                <w:szCs w:val="24"/>
              </w:rPr>
            </w:pPr>
            <w:r w:rsidRPr="00833E03">
              <w:rPr>
                <w:rFonts w:ascii="Arial" w:hAnsi="Arial" w:cs="Arial"/>
                <w:bCs/>
                <w:sz w:val="24"/>
                <w:szCs w:val="24"/>
              </w:rPr>
              <w:t>C</w:t>
            </w:r>
            <w:proofErr w:type="spellStart"/>
            <w:r w:rsidRPr="00833E03">
              <w:rPr>
                <w:rFonts w:ascii="Arial" w:hAnsi="Arial" w:cs="Arial"/>
                <w:bCs/>
                <w:sz w:val="24"/>
                <w:szCs w:val="24"/>
                <w:lang w:val="x-none"/>
              </w:rPr>
              <w:t>zy</w:t>
            </w:r>
            <w:proofErr w:type="spellEnd"/>
            <w:r w:rsidRPr="00833E03">
              <w:rPr>
                <w:rFonts w:ascii="Arial" w:hAnsi="Arial" w:cs="Arial"/>
                <w:bCs/>
                <w:sz w:val="24"/>
                <w:szCs w:val="24"/>
                <w:lang w:val="x-none"/>
              </w:rPr>
              <w:t xml:space="preserve"> projekt jest zgodny z</w:t>
            </w:r>
            <w:r w:rsidRPr="00833E03">
              <w:rPr>
                <w:rFonts w:ascii="Arial" w:hAnsi="Arial" w:cs="Arial"/>
                <w:bCs/>
                <w:sz w:val="24"/>
                <w:szCs w:val="24"/>
              </w:rPr>
              <w:t xml:space="preserve"> warunkami wsparcia </w:t>
            </w:r>
            <w:r w:rsidRPr="00833E03">
              <w:rPr>
                <w:rFonts w:ascii="Arial" w:hAnsi="Arial" w:cs="Arial"/>
                <w:bCs/>
                <w:sz w:val="24"/>
                <w:szCs w:val="24"/>
                <w:lang w:val="x-none"/>
              </w:rPr>
              <w:t xml:space="preserve">dla danego działania / </w:t>
            </w:r>
            <w:r w:rsidRPr="00833E03">
              <w:rPr>
                <w:rFonts w:ascii="Arial" w:hAnsi="Arial" w:cs="Arial"/>
                <w:bCs/>
                <w:sz w:val="24"/>
                <w:szCs w:val="24"/>
              </w:rPr>
              <w:t xml:space="preserve">typu projektu </w:t>
            </w:r>
            <w:r w:rsidRPr="00833E03">
              <w:rPr>
                <w:rFonts w:ascii="Arial" w:hAnsi="Arial" w:cs="Arial"/>
                <w:bCs/>
                <w:sz w:val="24"/>
                <w:szCs w:val="24"/>
                <w:lang w:val="x-none"/>
              </w:rPr>
              <w:t xml:space="preserve">określonymi w SzOP </w:t>
            </w:r>
            <w:r w:rsidRPr="00833E03">
              <w:rPr>
                <w:rFonts w:ascii="Arial" w:hAnsi="Arial" w:cs="Arial"/>
                <w:bCs/>
                <w:sz w:val="24"/>
                <w:szCs w:val="24"/>
              </w:rPr>
              <w:t>FEM 21-27 w wersji aktualnej na dzień ogłoszenia naboru w zakresie:</w:t>
            </w:r>
          </w:p>
          <w:p w14:paraId="16A95DCA" w14:textId="77777777" w:rsidR="00B17673" w:rsidRPr="00833E03" w:rsidRDefault="00B17673" w:rsidP="00833E03">
            <w:pPr>
              <w:numPr>
                <w:ilvl w:val="0"/>
                <w:numId w:val="5"/>
              </w:numPr>
              <w:spacing w:before="40" w:after="60"/>
              <w:rPr>
                <w:rFonts w:ascii="Arial" w:eastAsia="Times New Roman" w:hAnsi="Arial" w:cs="Arial"/>
                <w:sz w:val="24"/>
                <w:szCs w:val="24"/>
                <w:lang w:val="x-none" w:eastAsia="x-none"/>
              </w:rPr>
            </w:pPr>
            <w:r w:rsidRPr="00833E03">
              <w:rPr>
                <w:rFonts w:ascii="Arial" w:eastAsia="Times New Roman" w:hAnsi="Arial" w:cs="Arial"/>
                <w:sz w:val="24"/>
                <w:szCs w:val="24"/>
                <w:lang w:val="x-none" w:eastAsia="x-none"/>
              </w:rPr>
              <w:t>maksymalnej i minimalnej wartości projektu,</w:t>
            </w:r>
          </w:p>
          <w:p w14:paraId="7A7FBEDC" w14:textId="77777777" w:rsidR="00B17673" w:rsidRPr="00833E03" w:rsidRDefault="00B17673" w:rsidP="00833E03">
            <w:pPr>
              <w:numPr>
                <w:ilvl w:val="0"/>
                <w:numId w:val="5"/>
              </w:numPr>
              <w:spacing w:before="40" w:after="60"/>
              <w:rPr>
                <w:rFonts w:ascii="Arial" w:eastAsia="Times New Roman" w:hAnsi="Arial" w:cs="Arial"/>
                <w:sz w:val="24"/>
                <w:szCs w:val="24"/>
                <w:lang w:val="x-none" w:eastAsia="x-none"/>
              </w:rPr>
            </w:pPr>
            <w:r w:rsidRPr="00833E03">
              <w:rPr>
                <w:rFonts w:ascii="Arial" w:eastAsia="Times New Roman" w:hAnsi="Arial" w:cs="Arial"/>
                <w:sz w:val="24"/>
                <w:szCs w:val="24"/>
                <w:lang w:val="x-none" w:eastAsia="x-none"/>
              </w:rPr>
              <w:t>maksymalnej i minimalnej wartości wydatków kwalifikowalnych projektu,</w:t>
            </w:r>
          </w:p>
          <w:p w14:paraId="11C9EBC5" w14:textId="7A75AFCA" w:rsidR="00B17673" w:rsidRPr="00833E03" w:rsidRDefault="00B17673" w:rsidP="00833E03">
            <w:pPr>
              <w:numPr>
                <w:ilvl w:val="0"/>
                <w:numId w:val="5"/>
              </w:numPr>
              <w:spacing w:before="40" w:after="60"/>
              <w:rPr>
                <w:rFonts w:ascii="Arial" w:eastAsia="Times New Roman" w:hAnsi="Arial" w:cs="Arial"/>
                <w:sz w:val="24"/>
                <w:szCs w:val="24"/>
                <w:lang w:val="x-none" w:eastAsia="x-none"/>
              </w:rPr>
            </w:pPr>
            <w:r w:rsidRPr="00833E03">
              <w:rPr>
                <w:rFonts w:ascii="Arial" w:eastAsia="Times New Roman" w:hAnsi="Arial" w:cs="Arial"/>
                <w:sz w:val="24"/>
                <w:szCs w:val="24"/>
                <w:lang w:val="x-none" w:eastAsia="x-none"/>
              </w:rPr>
              <w:t xml:space="preserve">warunków wsparcia wskazanych </w:t>
            </w:r>
            <w:r w:rsidRPr="00833E03">
              <w:rPr>
                <w:rFonts w:ascii="Arial" w:eastAsia="Times New Roman" w:hAnsi="Arial" w:cs="Arial"/>
                <w:bCs/>
                <w:sz w:val="24"/>
                <w:szCs w:val="24"/>
                <w:lang w:val="x-none" w:eastAsia="x-none"/>
              </w:rPr>
              <w:t xml:space="preserve">w części karty działania dotyczącej opisu danego działania </w:t>
            </w:r>
            <w:r w:rsidRPr="00833E03">
              <w:rPr>
                <w:rFonts w:ascii="Arial" w:eastAsia="Times New Roman" w:hAnsi="Arial" w:cs="Arial"/>
                <w:bCs/>
                <w:sz w:val="24"/>
                <w:szCs w:val="24"/>
                <w:lang w:eastAsia="x-none"/>
              </w:rPr>
              <w:t>w szczególności w zakresie ograniczeń dotyc</w:t>
            </w:r>
            <w:r w:rsidR="002C797B" w:rsidRPr="00833E03">
              <w:rPr>
                <w:rFonts w:ascii="Arial" w:eastAsia="Times New Roman" w:hAnsi="Arial" w:cs="Arial"/>
                <w:bCs/>
                <w:sz w:val="24"/>
                <w:szCs w:val="24"/>
                <w:lang w:eastAsia="x-none"/>
              </w:rPr>
              <w:t xml:space="preserve">zących infrastruktury drogowej </w:t>
            </w:r>
            <w:r w:rsidRPr="00833E03">
              <w:rPr>
                <w:rFonts w:ascii="Arial" w:eastAsia="Times New Roman" w:hAnsi="Arial" w:cs="Arial"/>
                <w:bCs/>
                <w:sz w:val="24"/>
                <w:szCs w:val="24"/>
                <w:lang w:val="x-none" w:eastAsia="x-none"/>
              </w:rPr>
              <w:t>(jeśli dotyczy)</w:t>
            </w:r>
            <w:r w:rsidRPr="00833E03">
              <w:rPr>
                <w:rFonts w:ascii="Arial" w:eastAsia="Times New Roman" w:hAnsi="Arial" w:cs="Arial"/>
                <w:sz w:val="24"/>
                <w:szCs w:val="24"/>
                <w:lang w:val="x-none" w:eastAsia="x-none"/>
              </w:rPr>
              <w:t xml:space="preserve">. </w:t>
            </w:r>
          </w:p>
        </w:tc>
        <w:tc>
          <w:tcPr>
            <w:tcW w:w="1842" w:type="dxa"/>
            <w:shd w:val="clear" w:color="auto" w:fill="auto"/>
            <w:vAlign w:val="center"/>
          </w:tcPr>
          <w:p w14:paraId="0A66A323" w14:textId="6AF49F5D" w:rsidR="00B17673" w:rsidRPr="00833E03" w:rsidRDefault="00B17673" w:rsidP="00833E03">
            <w:pPr>
              <w:autoSpaceDE w:val="0"/>
              <w:autoSpaceDN w:val="0"/>
              <w:adjustRightInd w:val="0"/>
              <w:spacing w:after="60"/>
              <w:rPr>
                <w:rFonts w:ascii="Arial" w:hAnsi="Arial" w:cs="Arial"/>
                <w:sz w:val="24"/>
                <w:szCs w:val="24"/>
              </w:rPr>
            </w:pPr>
            <w:r w:rsidRPr="00833E03">
              <w:rPr>
                <w:rFonts w:ascii="Arial" w:hAnsi="Arial" w:cs="Arial"/>
                <w:sz w:val="24"/>
                <w:szCs w:val="24"/>
              </w:rPr>
              <w:lastRenderedPageBreak/>
              <w:t>LGD/pracownik IZ</w:t>
            </w:r>
          </w:p>
        </w:tc>
        <w:tc>
          <w:tcPr>
            <w:tcW w:w="1985" w:type="dxa"/>
            <w:shd w:val="clear" w:color="auto" w:fill="auto"/>
            <w:vAlign w:val="center"/>
          </w:tcPr>
          <w:p w14:paraId="1E8D1C88"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tak / nie</w:t>
            </w:r>
          </w:p>
          <w:p w14:paraId="268C4455"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 xml:space="preserve">w celu potwierdzenia spełnienia kryterium dopuszczalne jest wezwanie wnioskodawcy do </w:t>
            </w:r>
            <w:r w:rsidRPr="00833E03">
              <w:rPr>
                <w:rFonts w:ascii="Arial" w:hAnsi="Arial" w:cs="Arial"/>
                <w:sz w:val="24"/>
                <w:szCs w:val="24"/>
              </w:rPr>
              <w:lastRenderedPageBreak/>
              <w:t>przedstawienia wyjaśnień, jak również do uzupełnienia lub poprawy projektu</w:t>
            </w:r>
          </w:p>
          <w:p w14:paraId="6E2629D2" w14:textId="77777777" w:rsidR="00B17673" w:rsidRPr="00833E03" w:rsidRDefault="00B17673" w:rsidP="00833E03">
            <w:pPr>
              <w:autoSpaceDE w:val="0"/>
              <w:autoSpaceDN w:val="0"/>
              <w:adjustRightInd w:val="0"/>
              <w:spacing w:after="60"/>
              <w:rPr>
                <w:rFonts w:ascii="Arial" w:hAnsi="Arial" w:cs="Arial"/>
                <w:sz w:val="24"/>
                <w:szCs w:val="24"/>
              </w:rPr>
            </w:pPr>
            <w:r w:rsidRPr="00833E03">
              <w:rPr>
                <w:rFonts w:ascii="Arial" w:hAnsi="Arial" w:cs="Arial"/>
                <w:sz w:val="24"/>
                <w:szCs w:val="24"/>
              </w:rPr>
              <w:t>niespełnienie kryterium skutkuje negatywną oceną projektu</w:t>
            </w:r>
          </w:p>
        </w:tc>
        <w:tc>
          <w:tcPr>
            <w:tcW w:w="850" w:type="dxa"/>
            <w:tcBorders>
              <w:top w:val="single" w:sz="4" w:space="0" w:color="000000"/>
              <w:left w:val="single" w:sz="4" w:space="0" w:color="000000"/>
              <w:bottom w:val="single" w:sz="4" w:space="0" w:color="000000"/>
              <w:right w:val="single" w:sz="4" w:space="0" w:color="000000"/>
            </w:tcBorders>
            <w:vAlign w:val="center"/>
          </w:tcPr>
          <w:p w14:paraId="491F5F4A" w14:textId="77777777" w:rsidR="00B17673" w:rsidRPr="00833E03" w:rsidRDefault="00B17673" w:rsidP="00833E03">
            <w:pPr>
              <w:autoSpaceDE w:val="0"/>
              <w:autoSpaceDN w:val="0"/>
              <w:adjustRightInd w:val="0"/>
              <w:spacing w:after="60"/>
              <w:rPr>
                <w:rFonts w:ascii="Arial" w:hAnsi="Arial" w:cs="Arial"/>
                <w:sz w:val="24"/>
                <w:szCs w:val="24"/>
              </w:rPr>
            </w:pPr>
          </w:p>
        </w:tc>
      </w:tr>
      <w:tr w:rsidR="00B17673" w:rsidRPr="00833E03" w14:paraId="06FF1243" w14:textId="77777777" w:rsidTr="002C797B">
        <w:trPr>
          <w:jc w:val="center"/>
        </w:trPr>
        <w:tc>
          <w:tcPr>
            <w:tcW w:w="562" w:type="dxa"/>
            <w:vAlign w:val="center"/>
          </w:tcPr>
          <w:p w14:paraId="561226E1" w14:textId="29EE91B3" w:rsidR="00B17673" w:rsidRPr="00833E03" w:rsidRDefault="004005D6" w:rsidP="00833E03">
            <w:pPr>
              <w:spacing w:after="60"/>
              <w:rPr>
                <w:rFonts w:ascii="Arial" w:hAnsi="Arial" w:cs="Arial"/>
                <w:b/>
                <w:sz w:val="24"/>
                <w:szCs w:val="24"/>
              </w:rPr>
            </w:pPr>
            <w:r w:rsidRPr="00833E03">
              <w:rPr>
                <w:rFonts w:ascii="Arial" w:hAnsi="Arial" w:cs="Arial"/>
                <w:b/>
                <w:sz w:val="24"/>
                <w:szCs w:val="24"/>
              </w:rPr>
              <w:lastRenderedPageBreak/>
              <w:t>5.</w:t>
            </w:r>
          </w:p>
        </w:tc>
        <w:tc>
          <w:tcPr>
            <w:tcW w:w="2410" w:type="dxa"/>
            <w:shd w:val="clear" w:color="auto" w:fill="auto"/>
            <w:vAlign w:val="center"/>
          </w:tcPr>
          <w:p w14:paraId="7519C80C" w14:textId="0B805A3A" w:rsidR="00B17673" w:rsidRPr="00833E03" w:rsidRDefault="00B17673" w:rsidP="00833E03">
            <w:pPr>
              <w:spacing w:after="60"/>
              <w:rPr>
                <w:rFonts w:ascii="Arial" w:hAnsi="Arial" w:cs="Arial"/>
                <w:b/>
                <w:sz w:val="24"/>
                <w:szCs w:val="24"/>
              </w:rPr>
            </w:pPr>
            <w:r w:rsidRPr="00833E03">
              <w:rPr>
                <w:rFonts w:ascii="Arial" w:hAnsi="Arial" w:cs="Arial"/>
                <w:b/>
                <w:sz w:val="24"/>
                <w:szCs w:val="24"/>
              </w:rPr>
              <w:t>Wstępna kwalifikowalność wydatków</w:t>
            </w:r>
          </w:p>
        </w:tc>
        <w:tc>
          <w:tcPr>
            <w:tcW w:w="7655" w:type="dxa"/>
            <w:shd w:val="clear" w:color="auto" w:fill="auto"/>
            <w:vAlign w:val="center"/>
          </w:tcPr>
          <w:p w14:paraId="791C6DD1" w14:textId="77777777" w:rsidR="00B17673" w:rsidRPr="00833E03" w:rsidRDefault="00B17673" w:rsidP="00833E03">
            <w:pPr>
              <w:spacing w:before="40" w:after="60"/>
              <w:rPr>
                <w:rFonts w:ascii="Arial" w:hAnsi="Arial" w:cs="Arial"/>
                <w:sz w:val="24"/>
                <w:szCs w:val="24"/>
              </w:rPr>
            </w:pPr>
            <w:r w:rsidRPr="00833E03">
              <w:rPr>
                <w:rFonts w:ascii="Arial" w:hAnsi="Arial" w:cs="Arial"/>
                <w:sz w:val="24"/>
                <w:szCs w:val="24"/>
              </w:rPr>
              <w:t>Ocenie w ramach kryterium podlega:</w:t>
            </w:r>
          </w:p>
          <w:p w14:paraId="52ADD5B3" w14:textId="68F03143" w:rsidR="00B17673" w:rsidRPr="00833E03" w:rsidRDefault="00B17673" w:rsidP="00833E03">
            <w:pPr>
              <w:numPr>
                <w:ilvl w:val="0"/>
                <w:numId w:val="19"/>
              </w:numPr>
              <w:spacing w:before="40" w:after="60"/>
              <w:rPr>
                <w:rFonts w:ascii="Arial" w:hAnsi="Arial" w:cs="Arial"/>
                <w:sz w:val="24"/>
                <w:szCs w:val="24"/>
              </w:rPr>
            </w:pPr>
            <w:r w:rsidRPr="00833E03">
              <w:rPr>
                <w:rFonts w:ascii="Arial" w:hAnsi="Arial" w:cs="Arial"/>
                <w:sz w:val="24"/>
                <w:szCs w:val="24"/>
              </w:rPr>
              <w:t xml:space="preserve">Czy planowane do poniesienia wydatki można uznać za potencjalnie kwalifikowane zgodnie z obowiązującymi przepisami, zasadami zawartymi w wytycznych w zakresie kwalifikowalności wydatków na lata 2021-2027 obowiązującymi w dniu ogłoszenia naboru oraz </w:t>
            </w:r>
            <w:r w:rsidR="007E0CCD" w:rsidRPr="00833E03">
              <w:rPr>
                <w:rFonts w:ascii="Arial" w:hAnsi="Arial" w:cs="Arial"/>
                <w:sz w:val="24"/>
                <w:szCs w:val="24"/>
              </w:rPr>
              <w:t>R</w:t>
            </w:r>
            <w:r w:rsidRPr="00833E03">
              <w:rPr>
                <w:rFonts w:ascii="Arial" w:hAnsi="Arial" w:cs="Arial"/>
                <w:sz w:val="24"/>
                <w:szCs w:val="24"/>
              </w:rPr>
              <w:t xml:space="preserve">egulaminem </w:t>
            </w:r>
            <w:r w:rsidR="007E0CCD" w:rsidRPr="00833E03">
              <w:rPr>
                <w:rFonts w:ascii="Arial" w:hAnsi="Arial" w:cs="Arial"/>
                <w:sz w:val="24"/>
                <w:szCs w:val="24"/>
              </w:rPr>
              <w:t>naboru</w:t>
            </w:r>
            <w:r w:rsidRPr="00833E03">
              <w:rPr>
                <w:rFonts w:ascii="Arial" w:hAnsi="Arial" w:cs="Arial"/>
                <w:sz w:val="24"/>
                <w:szCs w:val="24"/>
              </w:rPr>
              <w:t xml:space="preserve"> </w:t>
            </w:r>
            <w:r w:rsidR="007E0CCD" w:rsidRPr="00833E03">
              <w:rPr>
                <w:rFonts w:ascii="Arial" w:hAnsi="Arial" w:cs="Arial"/>
                <w:sz w:val="24"/>
                <w:szCs w:val="24"/>
              </w:rPr>
              <w:t>wniosków</w:t>
            </w:r>
            <w:r w:rsidRPr="00833E03">
              <w:rPr>
                <w:rFonts w:ascii="Arial" w:hAnsi="Arial" w:cs="Arial"/>
                <w:sz w:val="24"/>
                <w:szCs w:val="24"/>
              </w:rPr>
              <w:t xml:space="preserve">. </w:t>
            </w:r>
          </w:p>
          <w:p w14:paraId="71EC07B8" w14:textId="77777777" w:rsidR="00B17673" w:rsidRPr="00833E03" w:rsidRDefault="00B17673" w:rsidP="00833E03">
            <w:pPr>
              <w:numPr>
                <w:ilvl w:val="0"/>
                <w:numId w:val="19"/>
              </w:numPr>
              <w:spacing w:before="40" w:after="60"/>
              <w:rPr>
                <w:rFonts w:ascii="Arial" w:hAnsi="Arial" w:cs="Arial"/>
                <w:sz w:val="24"/>
                <w:szCs w:val="24"/>
              </w:rPr>
            </w:pPr>
            <w:r w:rsidRPr="00833E03">
              <w:rPr>
                <w:rFonts w:ascii="Arial" w:hAnsi="Arial" w:cs="Arial"/>
                <w:sz w:val="24"/>
                <w:szCs w:val="24"/>
              </w:rPr>
              <w:t>Czy poprawnie przypisano wydatki we wniosku o dofinansowanie do właściwych kategorii wydatków kwalifikowalnych,</w:t>
            </w:r>
          </w:p>
          <w:p w14:paraId="06F119EE" w14:textId="2C6AAA95" w:rsidR="00B17673" w:rsidRPr="00833E03" w:rsidRDefault="00B17673" w:rsidP="00833E03">
            <w:pPr>
              <w:numPr>
                <w:ilvl w:val="0"/>
                <w:numId w:val="19"/>
              </w:numPr>
              <w:spacing w:before="40" w:after="60"/>
              <w:ind w:left="357" w:hanging="357"/>
              <w:rPr>
                <w:rFonts w:ascii="Arial" w:hAnsi="Arial" w:cs="Arial"/>
                <w:sz w:val="24"/>
                <w:szCs w:val="24"/>
              </w:rPr>
            </w:pPr>
            <w:r w:rsidRPr="00833E03">
              <w:rPr>
                <w:rFonts w:ascii="Arial" w:hAnsi="Arial" w:cs="Arial"/>
                <w:sz w:val="24"/>
                <w:szCs w:val="24"/>
              </w:rPr>
              <w:t xml:space="preserve">Czy wnioskodawca przedstawił informacje potwierdzające potencjalną kwalifikowalność podatku VAT. </w:t>
            </w:r>
            <w:r w:rsidR="00A25846" w:rsidRPr="00833E03">
              <w:rPr>
                <w:rStyle w:val="normaltextrun"/>
                <w:rFonts w:ascii="Arial" w:hAnsi="Arial" w:cs="Arial"/>
                <w:sz w:val="24"/>
                <w:szCs w:val="24"/>
              </w:rPr>
              <w:t>Weryfikacja kwalifikowalności podatku VAT dokonywana jest również w ramach oceny poprawności założeń i obliczeń do projektu.</w:t>
            </w:r>
          </w:p>
          <w:p w14:paraId="6A7C6B24" w14:textId="5039C8D5" w:rsidR="00B17673" w:rsidRPr="00833E03" w:rsidRDefault="00B17673" w:rsidP="00833E03">
            <w:pPr>
              <w:numPr>
                <w:ilvl w:val="0"/>
                <w:numId w:val="19"/>
              </w:numPr>
              <w:spacing w:before="40" w:after="60"/>
              <w:ind w:left="357" w:hanging="357"/>
              <w:rPr>
                <w:rFonts w:ascii="Arial" w:hAnsi="Arial" w:cs="Arial"/>
                <w:sz w:val="24"/>
                <w:szCs w:val="24"/>
              </w:rPr>
            </w:pPr>
            <w:r w:rsidRPr="00833E03">
              <w:rPr>
                <w:rFonts w:ascii="Arial" w:hAnsi="Arial" w:cs="Arial"/>
                <w:sz w:val="24"/>
                <w:szCs w:val="24"/>
              </w:rPr>
              <w:t>Czy wskazane w projekcie koszty są zgodne z limitami ujętymi w S</w:t>
            </w:r>
            <w:r w:rsidR="00846C67" w:rsidRPr="00833E03">
              <w:rPr>
                <w:rFonts w:ascii="Arial" w:hAnsi="Arial" w:cs="Arial"/>
                <w:sz w:val="24"/>
                <w:szCs w:val="24"/>
              </w:rPr>
              <w:t>z</w:t>
            </w:r>
            <w:r w:rsidRPr="00833E03">
              <w:rPr>
                <w:rFonts w:ascii="Arial" w:hAnsi="Arial" w:cs="Arial"/>
                <w:sz w:val="24"/>
                <w:szCs w:val="24"/>
              </w:rPr>
              <w:t xml:space="preserve">OP dla danego działania/ typu projektu w wersji aktualnej na dzień ogłoszenia naboru. </w:t>
            </w:r>
          </w:p>
          <w:p w14:paraId="4227404F" w14:textId="77777777" w:rsidR="00B17673" w:rsidRPr="00833E03" w:rsidRDefault="00B17673" w:rsidP="00833E03">
            <w:pPr>
              <w:numPr>
                <w:ilvl w:val="0"/>
                <w:numId w:val="19"/>
              </w:numPr>
              <w:spacing w:before="40" w:after="60"/>
              <w:ind w:left="357" w:hanging="357"/>
              <w:rPr>
                <w:rFonts w:ascii="Arial" w:hAnsi="Arial" w:cs="Arial"/>
                <w:sz w:val="24"/>
                <w:szCs w:val="24"/>
              </w:rPr>
            </w:pPr>
            <w:r w:rsidRPr="00833E03">
              <w:rPr>
                <w:rFonts w:ascii="Arial" w:hAnsi="Arial" w:cs="Arial"/>
                <w:sz w:val="24"/>
                <w:szCs w:val="24"/>
              </w:rPr>
              <w:t>Czy poprawnie zastosowano uproszczoną metodę rozliczania wydatków (jeśli dotyczy).</w:t>
            </w:r>
          </w:p>
          <w:p w14:paraId="76DAF6AE" w14:textId="77777777" w:rsidR="00B17673" w:rsidRPr="00833E03" w:rsidRDefault="00B17673" w:rsidP="00833E03">
            <w:pPr>
              <w:autoSpaceDE w:val="0"/>
              <w:autoSpaceDN w:val="0"/>
              <w:adjustRightInd w:val="0"/>
              <w:spacing w:after="60"/>
              <w:rPr>
                <w:rFonts w:ascii="Arial" w:hAnsi="Arial" w:cs="Arial"/>
                <w:color w:val="000000"/>
                <w:sz w:val="24"/>
                <w:szCs w:val="24"/>
              </w:rPr>
            </w:pPr>
            <w:r w:rsidRPr="00833E03">
              <w:rPr>
                <w:rFonts w:ascii="Arial" w:hAnsi="Arial" w:cs="Arial"/>
                <w:color w:val="000000"/>
                <w:sz w:val="24"/>
                <w:szCs w:val="24"/>
              </w:rPr>
              <w:t>Ocena w ramach kryterium odbywa się na podstawie informacji zawartych we wniosku o dofinansowanie.</w:t>
            </w:r>
          </w:p>
        </w:tc>
        <w:tc>
          <w:tcPr>
            <w:tcW w:w="1842" w:type="dxa"/>
            <w:shd w:val="clear" w:color="auto" w:fill="auto"/>
            <w:vAlign w:val="center"/>
          </w:tcPr>
          <w:p w14:paraId="49366533" w14:textId="1A523E82" w:rsidR="00B17673" w:rsidRPr="00833E03" w:rsidRDefault="00B17673" w:rsidP="00833E03">
            <w:pPr>
              <w:autoSpaceDE w:val="0"/>
              <w:autoSpaceDN w:val="0"/>
              <w:adjustRightInd w:val="0"/>
              <w:spacing w:after="60"/>
              <w:rPr>
                <w:rFonts w:ascii="Arial" w:hAnsi="Arial" w:cs="Arial"/>
                <w:sz w:val="24"/>
                <w:szCs w:val="24"/>
              </w:rPr>
            </w:pPr>
            <w:r w:rsidRPr="00833E03">
              <w:rPr>
                <w:rFonts w:ascii="Arial" w:hAnsi="Arial" w:cs="Arial"/>
                <w:sz w:val="24"/>
                <w:szCs w:val="24"/>
              </w:rPr>
              <w:t>LGD/pracownik IZ</w:t>
            </w:r>
          </w:p>
        </w:tc>
        <w:tc>
          <w:tcPr>
            <w:tcW w:w="1985" w:type="dxa"/>
            <w:shd w:val="clear" w:color="auto" w:fill="auto"/>
            <w:vAlign w:val="center"/>
          </w:tcPr>
          <w:p w14:paraId="46D53642"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tak / nie</w:t>
            </w:r>
          </w:p>
          <w:p w14:paraId="7C8F6EEB"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w celu potwierdzenia spełnienia kryterium dopuszczalne jest wezwanie wnioskodawcy do przedstawienia wyjaśnień, jak również do uzupełnienia lub poprawy projektu</w:t>
            </w:r>
          </w:p>
          <w:p w14:paraId="259F319F" w14:textId="77777777" w:rsidR="00B17673" w:rsidRPr="00833E03" w:rsidRDefault="00B17673" w:rsidP="00833E03">
            <w:pPr>
              <w:autoSpaceDE w:val="0"/>
              <w:autoSpaceDN w:val="0"/>
              <w:adjustRightInd w:val="0"/>
              <w:spacing w:after="60"/>
              <w:rPr>
                <w:rFonts w:ascii="Arial" w:hAnsi="Arial" w:cs="Arial"/>
                <w:sz w:val="24"/>
                <w:szCs w:val="24"/>
              </w:rPr>
            </w:pPr>
            <w:r w:rsidRPr="00833E03">
              <w:rPr>
                <w:rFonts w:ascii="Arial" w:hAnsi="Arial" w:cs="Arial"/>
                <w:sz w:val="24"/>
                <w:szCs w:val="24"/>
              </w:rPr>
              <w:t>niespełnienie kryterium skutkuje negatywną oceną projektu</w:t>
            </w:r>
          </w:p>
        </w:tc>
        <w:tc>
          <w:tcPr>
            <w:tcW w:w="850" w:type="dxa"/>
            <w:tcBorders>
              <w:top w:val="single" w:sz="4" w:space="0" w:color="000000"/>
              <w:left w:val="single" w:sz="4" w:space="0" w:color="000000"/>
              <w:bottom w:val="single" w:sz="4" w:space="0" w:color="000000"/>
              <w:right w:val="single" w:sz="4" w:space="0" w:color="000000"/>
            </w:tcBorders>
            <w:vAlign w:val="center"/>
          </w:tcPr>
          <w:p w14:paraId="673F6B2A" w14:textId="77777777" w:rsidR="00B17673" w:rsidRPr="00833E03" w:rsidRDefault="00B17673" w:rsidP="00833E03">
            <w:pPr>
              <w:autoSpaceDE w:val="0"/>
              <w:autoSpaceDN w:val="0"/>
              <w:adjustRightInd w:val="0"/>
              <w:spacing w:after="60"/>
              <w:rPr>
                <w:rFonts w:ascii="Arial" w:hAnsi="Arial" w:cs="Arial"/>
                <w:sz w:val="24"/>
                <w:szCs w:val="24"/>
              </w:rPr>
            </w:pPr>
          </w:p>
        </w:tc>
      </w:tr>
      <w:tr w:rsidR="00B17673" w:rsidRPr="00833E03" w14:paraId="4EA04A87" w14:textId="77777777" w:rsidTr="002C797B">
        <w:trPr>
          <w:jc w:val="center"/>
        </w:trPr>
        <w:tc>
          <w:tcPr>
            <w:tcW w:w="562" w:type="dxa"/>
            <w:vAlign w:val="center"/>
          </w:tcPr>
          <w:p w14:paraId="3B17C8F6" w14:textId="76E67420" w:rsidR="00B17673" w:rsidRPr="00833E03" w:rsidRDefault="004005D6" w:rsidP="00833E03">
            <w:pPr>
              <w:spacing w:after="60"/>
              <w:rPr>
                <w:rFonts w:ascii="Arial" w:hAnsi="Arial" w:cs="Arial"/>
                <w:b/>
                <w:sz w:val="24"/>
                <w:szCs w:val="24"/>
              </w:rPr>
            </w:pPr>
            <w:r w:rsidRPr="00833E03">
              <w:rPr>
                <w:rFonts w:ascii="Arial" w:hAnsi="Arial" w:cs="Arial"/>
                <w:b/>
                <w:sz w:val="24"/>
                <w:szCs w:val="24"/>
              </w:rPr>
              <w:t>6.</w:t>
            </w:r>
          </w:p>
        </w:tc>
        <w:tc>
          <w:tcPr>
            <w:tcW w:w="2410" w:type="dxa"/>
            <w:shd w:val="clear" w:color="auto" w:fill="auto"/>
            <w:vAlign w:val="center"/>
          </w:tcPr>
          <w:p w14:paraId="026C4C51" w14:textId="116A6E57" w:rsidR="00B17673" w:rsidRPr="00833E03" w:rsidRDefault="00B17673" w:rsidP="00833E03">
            <w:pPr>
              <w:spacing w:after="60"/>
              <w:rPr>
                <w:rFonts w:ascii="Arial" w:hAnsi="Arial" w:cs="Arial"/>
                <w:sz w:val="24"/>
                <w:szCs w:val="24"/>
              </w:rPr>
            </w:pPr>
            <w:r w:rsidRPr="00833E03">
              <w:rPr>
                <w:rFonts w:ascii="Arial" w:hAnsi="Arial" w:cs="Arial"/>
                <w:b/>
                <w:sz w:val="24"/>
                <w:szCs w:val="24"/>
              </w:rPr>
              <w:t>Poprawność przyjętych wskaźników</w:t>
            </w:r>
          </w:p>
        </w:tc>
        <w:tc>
          <w:tcPr>
            <w:tcW w:w="7655" w:type="dxa"/>
            <w:shd w:val="clear" w:color="auto" w:fill="auto"/>
            <w:vAlign w:val="center"/>
          </w:tcPr>
          <w:p w14:paraId="0FB866D7"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Ocenie w ramach kryterium podlega formalna poprawność przyjętych wskaźników:</w:t>
            </w:r>
          </w:p>
          <w:p w14:paraId="304E0E6A" w14:textId="77777777" w:rsidR="00B17673" w:rsidRPr="00833E03" w:rsidRDefault="00B17673" w:rsidP="00833E03">
            <w:pPr>
              <w:numPr>
                <w:ilvl w:val="0"/>
                <w:numId w:val="20"/>
              </w:numPr>
              <w:spacing w:after="60"/>
              <w:rPr>
                <w:rFonts w:ascii="Arial" w:hAnsi="Arial" w:cs="Arial"/>
                <w:sz w:val="24"/>
                <w:szCs w:val="24"/>
              </w:rPr>
            </w:pPr>
            <w:r w:rsidRPr="00833E03">
              <w:rPr>
                <w:rFonts w:ascii="Arial" w:hAnsi="Arial" w:cs="Arial"/>
                <w:sz w:val="24"/>
                <w:szCs w:val="24"/>
              </w:rPr>
              <w:t>Czy wnioskodawca dokonał wyboru adekwatnych obligatoryjnych wskaźników dla danego działania / typu projektu,</w:t>
            </w:r>
          </w:p>
          <w:p w14:paraId="3D8BCDDA" w14:textId="77777777" w:rsidR="00B17673" w:rsidRPr="00833E03" w:rsidRDefault="00B17673" w:rsidP="00833E03">
            <w:pPr>
              <w:numPr>
                <w:ilvl w:val="0"/>
                <w:numId w:val="20"/>
              </w:numPr>
              <w:spacing w:after="60"/>
              <w:ind w:left="378"/>
              <w:rPr>
                <w:rFonts w:ascii="Arial" w:hAnsi="Arial" w:cs="Arial"/>
                <w:sz w:val="24"/>
                <w:szCs w:val="24"/>
              </w:rPr>
            </w:pPr>
            <w:r w:rsidRPr="00833E03">
              <w:rPr>
                <w:rFonts w:ascii="Arial" w:hAnsi="Arial" w:cs="Arial"/>
                <w:sz w:val="24"/>
                <w:szCs w:val="24"/>
              </w:rPr>
              <w:lastRenderedPageBreak/>
              <w:t>Czy wnioskodawca przypisał wartość 0 dla adekwatnych wskaźników informacyjnych dla projektu,</w:t>
            </w:r>
          </w:p>
          <w:p w14:paraId="3764F9C4" w14:textId="2AB91A92" w:rsidR="00B17673" w:rsidRPr="00833E03" w:rsidRDefault="00B17673" w:rsidP="00833E03">
            <w:pPr>
              <w:numPr>
                <w:ilvl w:val="0"/>
                <w:numId w:val="20"/>
              </w:numPr>
              <w:spacing w:after="60"/>
              <w:ind w:left="378"/>
              <w:rPr>
                <w:rFonts w:ascii="Arial" w:hAnsi="Arial" w:cs="Arial"/>
                <w:sz w:val="24"/>
                <w:szCs w:val="24"/>
              </w:rPr>
            </w:pPr>
            <w:r w:rsidRPr="00833E03">
              <w:rPr>
                <w:rFonts w:ascii="Arial" w:hAnsi="Arial" w:cs="Arial"/>
                <w:sz w:val="24"/>
                <w:szCs w:val="24"/>
              </w:rPr>
              <w:t>Czy wnioskodawca dokonał wyboru wskaźników własnych  dla projektu i czy mogą zostać uznane za adekwatne dla projektu (jeśli dotyczy)</w:t>
            </w:r>
            <w:r w:rsidR="00C565A8" w:rsidRPr="00833E03">
              <w:rPr>
                <w:rFonts w:ascii="Arial" w:hAnsi="Arial" w:cs="Arial"/>
                <w:sz w:val="24"/>
                <w:szCs w:val="24"/>
              </w:rPr>
              <w:t>,</w:t>
            </w:r>
          </w:p>
          <w:p w14:paraId="37CE9850" w14:textId="77777777" w:rsidR="00B17673" w:rsidRPr="00833E03" w:rsidRDefault="00B17673" w:rsidP="00833E03">
            <w:pPr>
              <w:numPr>
                <w:ilvl w:val="0"/>
                <w:numId w:val="20"/>
              </w:numPr>
              <w:spacing w:after="60"/>
              <w:ind w:left="357" w:hanging="357"/>
              <w:rPr>
                <w:rFonts w:ascii="Arial" w:hAnsi="Arial" w:cs="Arial"/>
                <w:sz w:val="24"/>
                <w:szCs w:val="24"/>
              </w:rPr>
            </w:pPr>
            <w:r w:rsidRPr="00833E03">
              <w:rPr>
                <w:rFonts w:ascii="Arial" w:hAnsi="Arial" w:cs="Arial"/>
                <w:sz w:val="24"/>
                <w:szCs w:val="24"/>
              </w:rPr>
              <w:t>Czy wnioskodawca przedstawił założenia dotyczące szacowania  wartości wskaźników.</w:t>
            </w:r>
          </w:p>
        </w:tc>
        <w:tc>
          <w:tcPr>
            <w:tcW w:w="1842" w:type="dxa"/>
            <w:shd w:val="clear" w:color="auto" w:fill="auto"/>
            <w:vAlign w:val="center"/>
          </w:tcPr>
          <w:p w14:paraId="0BB6132D" w14:textId="1448282B" w:rsidR="00B17673" w:rsidRPr="00833E03" w:rsidRDefault="00B17673" w:rsidP="00833E03">
            <w:pPr>
              <w:autoSpaceDE w:val="0"/>
              <w:autoSpaceDN w:val="0"/>
              <w:adjustRightInd w:val="0"/>
              <w:spacing w:after="60"/>
              <w:rPr>
                <w:rFonts w:ascii="Arial" w:hAnsi="Arial" w:cs="Arial"/>
                <w:sz w:val="24"/>
                <w:szCs w:val="24"/>
              </w:rPr>
            </w:pPr>
            <w:r w:rsidRPr="00833E03">
              <w:rPr>
                <w:rFonts w:ascii="Arial" w:hAnsi="Arial" w:cs="Arial"/>
                <w:sz w:val="24"/>
                <w:szCs w:val="24"/>
              </w:rPr>
              <w:lastRenderedPageBreak/>
              <w:t>LGD/pracownik IZ</w:t>
            </w:r>
          </w:p>
        </w:tc>
        <w:tc>
          <w:tcPr>
            <w:tcW w:w="1985" w:type="dxa"/>
            <w:shd w:val="clear" w:color="auto" w:fill="auto"/>
            <w:vAlign w:val="center"/>
          </w:tcPr>
          <w:p w14:paraId="630A5E37"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tak / nie</w:t>
            </w:r>
          </w:p>
          <w:p w14:paraId="1FCD5F04"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 xml:space="preserve">w celu potwierdzenia spełnienia kryterium </w:t>
            </w:r>
            <w:r w:rsidRPr="00833E03">
              <w:rPr>
                <w:rFonts w:ascii="Arial" w:hAnsi="Arial" w:cs="Arial"/>
                <w:sz w:val="24"/>
                <w:szCs w:val="24"/>
              </w:rPr>
              <w:lastRenderedPageBreak/>
              <w:t>dopuszczalne jest wezwanie wnioskodawcy do przedstawienia wyjaśnień, jak również do uzupełnienia lub poprawy projektu</w:t>
            </w:r>
          </w:p>
          <w:p w14:paraId="24C2D9AC" w14:textId="77777777" w:rsidR="00B17673" w:rsidRPr="00833E03" w:rsidRDefault="00B17673" w:rsidP="00833E03">
            <w:pPr>
              <w:autoSpaceDE w:val="0"/>
              <w:autoSpaceDN w:val="0"/>
              <w:adjustRightInd w:val="0"/>
              <w:spacing w:after="60"/>
              <w:rPr>
                <w:rFonts w:ascii="Arial" w:hAnsi="Arial" w:cs="Arial"/>
                <w:sz w:val="24"/>
                <w:szCs w:val="24"/>
              </w:rPr>
            </w:pPr>
            <w:r w:rsidRPr="00833E03">
              <w:rPr>
                <w:rFonts w:ascii="Arial" w:hAnsi="Arial" w:cs="Arial"/>
                <w:sz w:val="24"/>
                <w:szCs w:val="24"/>
              </w:rPr>
              <w:t>niespełnienie kryterium skutkuje negatywną oceną projektu</w:t>
            </w:r>
          </w:p>
        </w:tc>
        <w:tc>
          <w:tcPr>
            <w:tcW w:w="850" w:type="dxa"/>
            <w:tcBorders>
              <w:top w:val="single" w:sz="4" w:space="0" w:color="000000"/>
              <w:left w:val="single" w:sz="4" w:space="0" w:color="000000"/>
              <w:bottom w:val="single" w:sz="4" w:space="0" w:color="000000"/>
              <w:right w:val="single" w:sz="4" w:space="0" w:color="000000"/>
            </w:tcBorders>
            <w:vAlign w:val="center"/>
          </w:tcPr>
          <w:p w14:paraId="62255E52" w14:textId="77777777" w:rsidR="00B17673" w:rsidRPr="00833E03" w:rsidRDefault="00B17673" w:rsidP="00833E03">
            <w:pPr>
              <w:autoSpaceDE w:val="0"/>
              <w:autoSpaceDN w:val="0"/>
              <w:adjustRightInd w:val="0"/>
              <w:spacing w:after="60"/>
              <w:rPr>
                <w:rFonts w:ascii="Arial" w:hAnsi="Arial" w:cs="Arial"/>
                <w:sz w:val="24"/>
                <w:szCs w:val="24"/>
              </w:rPr>
            </w:pPr>
          </w:p>
        </w:tc>
      </w:tr>
      <w:tr w:rsidR="00B17673" w:rsidRPr="00833E03" w14:paraId="6A1D2D8A" w14:textId="77777777" w:rsidTr="002C797B">
        <w:trPr>
          <w:jc w:val="center"/>
        </w:trPr>
        <w:tc>
          <w:tcPr>
            <w:tcW w:w="562" w:type="dxa"/>
            <w:vAlign w:val="center"/>
          </w:tcPr>
          <w:p w14:paraId="08A27170" w14:textId="1F4D40AA" w:rsidR="00B17673" w:rsidRPr="00833E03" w:rsidRDefault="004005D6" w:rsidP="00833E03">
            <w:pPr>
              <w:spacing w:after="60"/>
              <w:rPr>
                <w:rFonts w:ascii="Arial" w:hAnsi="Arial" w:cs="Arial"/>
                <w:b/>
                <w:sz w:val="24"/>
                <w:szCs w:val="24"/>
              </w:rPr>
            </w:pPr>
            <w:r w:rsidRPr="00833E03">
              <w:rPr>
                <w:rFonts w:ascii="Arial" w:hAnsi="Arial" w:cs="Arial"/>
                <w:b/>
                <w:sz w:val="24"/>
                <w:szCs w:val="24"/>
              </w:rPr>
              <w:t>7.</w:t>
            </w:r>
          </w:p>
        </w:tc>
        <w:tc>
          <w:tcPr>
            <w:tcW w:w="2410" w:type="dxa"/>
            <w:shd w:val="clear" w:color="auto" w:fill="auto"/>
            <w:vAlign w:val="center"/>
          </w:tcPr>
          <w:p w14:paraId="7657F59B" w14:textId="1A85588A" w:rsidR="00B17673" w:rsidRPr="00833E03" w:rsidRDefault="00B17673" w:rsidP="00833E03">
            <w:pPr>
              <w:spacing w:after="60"/>
              <w:rPr>
                <w:rFonts w:ascii="Arial" w:hAnsi="Arial" w:cs="Arial"/>
                <w:b/>
                <w:sz w:val="24"/>
                <w:szCs w:val="24"/>
              </w:rPr>
            </w:pPr>
            <w:r w:rsidRPr="00833E03">
              <w:rPr>
                <w:rFonts w:ascii="Arial" w:hAnsi="Arial" w:cs="Arial"/>
                <w:b/>
                <w:sz w:val="24"/>
                <w:szCs w:val="24"/>
              </w:rPr>
              <w:t>Dokumenty dotyczące stanu przygotowania projektu do realizacji</w:t>
            </w:r>
          </w:p>
        </w:tc>
        <w:tc>
          <w:tcPr>
            <w:tcW w:w="7655" w:type="dxa"/>
            <w:tcBorders>
              <w:top w:val="single" w:sz="4" w:space="0" w:color="auto"/>
              <w:left w:val="single" w:sz="4" w:space="0" w:color="auto"/>
              <w:bottom w:val="single" w:sz="4" w:space="0" w:color="auto"/>
              <w:right w:val="single" w:sz="4" w:space="0" w:color="auto"/>
            </w:tcBorders>
            <w:vAlign w:val="center"/>
          </w:tcPr>
          <w:p w14:paraId="27762FF9"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 xml:space="preserve">Ocenie w ramach kryterium podlega: </w:t>
            </w:r>
          </w:p>
          <w:p w14:paraId="7C1B3640" w14:textId="77777777" w:rsidR="00B17673" w:rsidRPr="00833E03" w:rsidRDefault="00B17673" w:rsidP="00833E03">
            <w:pPr>
              <w:numPr>
                <w:ilvl w:val="0"/>
                <w:numId w:val="21"/>
              </w:numPr>
              <w:spacing w:after="60"/>
              <w:rPr>
                <w:rFonts w:ascii="Arial" w:eastAsia="Times New Roman" w:hAnsi="Arial" w:cs="Arial"/>
                <w:sz w:val="24"/>
                <w:szCs w:val="24"/>
              </w:rPr>
            </w:pPr>
            <w:r w:rsidRPr="00833E03">
              <w:rPr>
                <w:rFonts w:ascii="Arial" w:eastAsia="Times New Roman" w:hAnsi="Arial" w:cs="Arial"/>
                <w:sz w:val="24"/>
                <w:szCs w:val="24"/>
              </w:rPr>
              <w:t xml:space="preserve">Czy Wnioskodawca przedstawił we wniosku o dofinansowanie informacje potwierdzające dysponowanie niezbędnymi nieruchomościami na okres realizacji oraz trwałości projektu (jeśli dotyczy). Dopuszczalne jest przedstawienie zobowiązania do spełnienia tego warunku najpóźniej na dzień podpisania umowy o dofinansowanie. Obowiązek przedstawienia we wniosku informacji potwierdzających dysponowanie niezbędnymi nieruchomościami nie dotyczy projektów: </w:t>
            </w:r>
          </w:p>
          <w:p w14:paraId="3AFD2A70" w14:textId="77777777" w:rsidR="00B17673" w:rsidRPr="00833E03" w:rsidRDefault="00B17673" w:rsidP="00833E03">
            <w:pPr>
              <w:numPr>
                <w:ilvl w:val="1"/>
                <w:numId w:val="21"/>
              </w:numPr>
              <w:spacing w:after="60"/>
              <w:ind w:left="610"/>
              <w:rPr>
                <w:rFonts w:ascii="Arial" w:eastAsia="Times New Roman" w:hAnsi="Arial" w:cs="Arial"/>
                <w:sz w:val="24"/>
                <w:szCs w:val="24"/>
              </w:rPr>
            </w:pPr>
            <w:r w:rsidRPr="00833E03">
              <w:rPr>
                <w:rFonts w:ascii="Arial" w:eastAsia="Times New Roman" w:hAnsi="Arial" w:cs="Arial"/>
                <w:b/>
                <w:sz w:val="24"/>
                <w:szCs w:val="24"/>
              </w:rPr>
              <w:t>liniowych realizowanych w trybie zaprojektuj i wybuduj</w:t>
            </w:r>
            <w:r w:rsidRPr="00833E03">
              <w:rPr>
                <w:rFonts w:ascii="Arial" w:eastAsia="Times New Roman" w:hAnsi="Arial" w:cs="Arial"/>
                <w:sz w:val="24"/>
                <w:szCs w:val="24"/>
              </w:rPr>
              <w:t>,</w:t>
            </w:r>
          </w:p>
          <w:p w14:paraId="1D51E7D3" w14:textId="77777777" w:rsidR="00B17673" w:rsidRPr="00833E03" w:rsidRDefault="00B17673" w:rsidP="00833E03">
            <w:pPr>
              <w:numPr>
                <w:ilvl w:val="1"/>
                <w:numId w:val="21"/>
              </w:numPr>
              <w:spacing w:after="60"/>
              <w:ind w:left="610"/>
              <w:rPr>
                <w:rFonts w:ascii="Arial" w:eastAsia="Times New Roman" w:hAnsi="Arial" w:cs="Arial"/>
                <w:sz w:val="24"/>
                <w:szCs w:val="24"/>
              </w:rPr>
            </w:pPr>
            <w:r w:rsidRPr="00833E03">
              <w:rPr>
                <w:rFonts w:ascii="Arial" w:eastAsia="Times New Roman" w:hAnsi="Arial" w:cs="Arial"/>
                <w:b/>
                <w:sz w:val="24"/>
                <w:szCs w:val="24"/>
              </w:rPr>
              <w:lastRenderedPageBreak/>
              <w:t>związanych z robotami prowadzonymi na gruntach Skarbu Państwa</w:t>
            </w:r>
            <w:r w:rsidRPr="00833E03">
              <w:rPr>
                <w:rFonts w:ascii="Arial" w:eastAsia="Times New Roman" w:hAnsi="Arial" w:cs="Arial"/>
                <w:sz w:val="24"/>
                <w:szCs w:val="24"/>
              </w:rPr>
              <w:t xml:space="preserve">, będących w administracji Państwowego Gospodarstwa Wodnego Wody Polskie. Dla tych projektów Wnioskodawca składa we wniosku o dofinansowanie zobowiązanie do przedstawienia najpóźniej na dzień podpisania umowy o dofinansowanie informacji potwierdzających dysponowanie niezbędnymi nieruchomościami na okres realizacji projektu, </w:t>
            </w:r>
          </w:p>
          <w:p w14:paraId="6A375B06" w14:textId="77777777" w:rsidR="00B17673" w:rsidRPr="00833E03" w:rsidRDefault="00B17673" w:rsidP="00833E03">
            <w:pPr>
              <w:numPr>
                <w:ilvl w:val="1"/>
                <w:numId w:val="21"/>
              </w:numPr>
              <w:spacing w:after="60"/>
              <w:ind w:left="610"/>
              <w:rPr>
                <w:rFonts w:ascii="Arial" w:eastAsia="Times New Roman" w:hAnsi="Arial" w:cs="Arial"/>
                <w:sz w:val="24"/>
                <w:szCs w:val="24"/>
              </w:rPr>
            </w:pPr>
            <w:r w:rsidRPr="00833E03">
              <w:rPr>
                <w:rFonts w:ascii="Arial" w:eastAsia="Times New Roman" w:hAnsi="Arial" w:cs="Arial"/>
                <w:sz w:val="24"/>
                <w:szCs w:val="24"/>
              </w:rPr>
              <w:t xml:space="preserve">realizowanych </w:t>
            </w:r>
            <w:r w:rsidRPr="00833E03">
              <w:rPr>
                <w:rFonts w:ascii="Arial" w:eastAsia="Times New Roman" w:hAnsi="Arial" w:cs="Arial"/>
                <w:b/>
                <w:sz w:val="24"/>
                <w:szCs w:val="24"/>
              </w:rPr>
              <w:t>w oparciu o decyzje wydane na podstawie przepisów szczegółowych (tzw. specustaw)</w:t>
            </w:r>
            <w:r w:rsidRPr="00833E03">
              <w:rPr>
                <w:rFonts w:ascii="Arial" w:eastAsia="Times New Roman" w:hAnsi="Arial" w:cs="Arial"/>
                <w:sz w:val="24"/>
                <w:szCs w:val="24"/>
              </w:rPr>
              <w:t xml:space="preserve"> dla których we wniosku o dofinansowanie należy potwierdzić, że prawo do dysponowania nieruchomościami zostanie pozyskane na podstawie ww. decyzji.</w:t>
            </w:r>
          </w:p>
          <w:p w14:paraId="23B2F329" w14:textId="11E7D9A9" w:rsidR="00B17673" w:rsidRPr="00833E03" w:rsidRDefault="00B17673" w:rsidP="00833E03">
            <w:pPr>
              <w:spacing w:after="60"/>
              <w:rPr>
                <w:rFonts w:ascii="Arial" w:hAnsi="Arial" w:cs="Arial"/>
                <w:sz w:val="24"/>
                <w:szCs w:val="24"/>
              </w:rPr>
            </w:pPr>
            <w:r w:rsidRPr="00833E03">
              <w:rPr>
                <w:rFonts w:ascii="Arial" w:hAnsi="Arial" w:cs="Arial"/>
                <w:sz w:val="24"/>
                <w:szCs w:val="24"/>
              </w:rPr>
              <w:t>W przypadku projektów liniowych (w tym realizowanych w oparciu o decyzje wydane</w:t>
            </w:r>
            <w:r w:rsidRPr="00833E03">
              <w:rPr>
                <w:rFonts w:ascii="Arial" w:hAnsi="Arial" w:cs="Arial"/>
                <w:b/>
                <w:sz w:val="24"/>
                <w:szCs w:val="24"/>
              </w:rPr>
              <w:t xml:space="preserve"> </w:t>
            </w:r>
            <w:r w:rsidRPr="00833E03">
              <w:rPr>
                <w:rFonts w:ascii="Arial" w:hAnsi="Arial" w:cs="Arial"/>
                <w:sz w:val="24"/>
                <w:szCs w:val="24"/>
              </w:rPr>
              <w:t>na podstawie przepisów szczegółowych – tzw. specustaw) we wniosku o dofinansowanie należy przedstawić  zakres (np. w km), dla którego niezbędne będzie pozyskanie nieruchomości.</w:t>
            </w:r>
          </w:p>
          <w:p w14:paraId="23273627" w14:textId="77777777" w:rsidR="00B17673" w:rsidRPr="00833E03" w:rsidRDefault="00B17673" w:rsidP="00833E03">
            <w:pPr>
              <w:numPr>
                <w:ilvl w:val="0"/>
                <w:numId w:val="21"/>
              </w:numPr>
              <w:spacing w:after="60"/>
              <w:rPr>
                <w:rFonts w:ascii="Arial" w:hAnsi="Arial" w:cs="Arial"/>
                <w:sz w:val="24"/>
                <w:szCs w:val="24"/>
              </w:rPr>
            </w:pPr>
            <w:r w:rsidRPr="00833E03">
              <w:rPr>
                <w:rFonts w:ascii="Arial" w:hAnsi="Arial" w:cs="Arial"/>
                <w:sz w:val="24"/>
                <w:szCs w:val="24"/>
              </w:rPr>
              <w:t xml:space="preserve">Czy zakres rzeczowy projektu, zgodnie z informacjami zawartymi we wniosku o dofinansowanie, wykazuje zgodność z uwarunkowaniami dotyczącymi zagospodarowania przestrzennego (jeśli dotyczy). </w:t>
            </w:r>
          </w:p>
          <w:p w14:paraId="325529DF" w14:textId="77777777" w:rsidR="00B17673" w:rsidRPr="00833E03" w:rsidRDefault="00B17673" w:rsidP="00833E03">
            <w:pPr>
              <w:spacing w:after="60"/>
              <w:ind w:left="357"/>
              <w:rPr>
                <w:rFonts w:ascii="Arial" w:hAnsi="Arial" w:cs="Arial"/>
                <w:sz w:val="24"/>
                <w:szCs w:val="24"/>
              </w:rPr>
            </w:pPr>
            <w:r w:rsidRPr="00833E03">
              <w:rPr>
                <w:rFonts w:ascii="Arial" w:hAnsi="Arial" w:cs="Arial"/>
                <w:sz w:val="24"/>
                <w:szCs w:val="24"/>
              </w:rPr>
              <w:t xml:space="preserve">Należy potwierdzić zgodność zakresu projektu opisanego we wniosku o dofinansowanie z miejscowym planem zagospodarowania przestrzennego lub przedstawić decyzję o </w:t>
            </w:r>
            <w:r w:rsidRPr="00833E03">
              <w:rPr>
                <w:rFonts w:ascii="Arial" w:hAnsi="Arial" w:cs="Arial"/>
                <w:sz w:val="24"/>
                <w:szCs w:val="24"/>
              </w:rPr>
              <w:lastRenderedPageBreak/>
              <w:t>warunkach zabudowy lub decyzję o ustaleniu lokalizacji inwestycji celu publicznego. Natomiast w przypadku projektów:</w:t>
            </w:r>
          </w:p>
          <w:p w14:paraId="0834103B" w14:textId="77777777" w:rsidR="00B17673" w:rsidRPr="00833E03" w:rsidRDefault="00B17673" w:rsidP="00833E03">
            <w:pPr>
              <w:spacing w:after="60"/>
              <w:ind w:left="360"/>
              <w:rPr>
                <w:rFonts w:ascii="Arial" w:hAnsi="Arial" w:cs="Arial"/>
                <w:sz w:val="24"/>
                <w:szCs w:val="24"/>
              </w:rPr>
            </w:pPr>
            <w:r w:rsidRPr="00833E03">
              <w:rPr>
                <w:rFonts w:ascii="Arial" w:eastAsia="Times New Roman" w:hAnsi="Arial" w:cs="Arial"/>
                <w:sz w:val="24"/>
                <w:szCs w:val="24"/>
              </w:rPr>
              <w:t xml:space="preserve">- realizowanych </w:t>
            </w:r>
            <w:r w:rsidRPr="00833E03">
              <w:rPr>
                <w:rFonts w:ascii="Arial" w:eastAsia="Times New Roman" w:hAnsi="Arial" w:cs="Arial"/>
                <w:b/>
                <w:sz w:val="24"/>
                <w:szCs w:val="24"/>
              </w:rPr>
              <w:t>w trybie zaprojektuj i wybuduj</w:t>
            </w:r>
            <w:r w:rsidRPr="00833E03">
              <w:rPr>
                <w:rFonts w:ascii="Arial" w:eastAsia="Times New Roman" w:hAnsi="Arial" w:cs="Arial"/>
                <w:sz w:val="24"/>
                <w:szCs w:val="24"/>
              </w:rPr>
              <w:t xml:space="preserve"> należy przedstawić zobowiązanie do potwierdzenia zgodności inwestycji z uwarunkowaniami dotyczącymi zagospodarowania przestrzennego najpóźniej na dzień podpisania umowy o dofinansowanie,</w:t>
            </w:r>
          </w:p>
          <w:p w14:paraId="7343E46E" w14:textId="6360DB9E" w:rsidR="00B17673" w:rsidRPr="00833E03" w:rsidRDefault="00B17673" w:rsidP="00833E03">
            <w:pPr>
              <w:spacing w:after="60"/>
              <w:ind w:left="360"/>
              <w:rPr>
                <w:rFonts w:ascii="Arial" w:hAnsi="Arial" w:cs="Arial"/>
                <w:sz w:val="24"/>
                <w:szCs w:val="24"/>
              </w:rPr>
            </w:pPr>
            <w:r w:rsidRPr="00833E03">
              <w:rPr>
                <w:rFonts w:ascii="Arial" w:hAnsi="Arial" w:cs="Arial"/>
                <w:sz w:val="24"/>
                <w:szCs w:val="24"/>
              </w:rPr>
              <w:t xml:space="preserve">- w całości/części realizowanych </w:t>
            </w:r>
            <w:r w:rsidRPr="00833E03">
              <w:rPr>
                <w:rFonts w:ascii="Arial" w:hAnsi="Arial" w:cs="Arial"/>
                <w:b/>
                <w:sz w:val="24"/>
                <w:szCs w:val="24"/>
              </w:rPr>
              <w:t>w oparciu o decyzje wydane na podstawie przepisów szczegółowych (tzw. specustaw)</w:t>
            </w:r>
            <w:r w:rsidRPr="00833E03">
              <w:rPr>
                <w:rFonts w:ascii="Arial" w:hAnsi="Arial" w:cs="Arial"/>
                <w:sz w:val="24"/>
                <w:szCs w:val="24"/>
              </w:rPr>
              <w:t xml:space="preserve">, w ramach których następuje przekształcenie przestrzenne terenu zgodne z zakresem projektu, we wniosku o dofinansowanie należy przedstawić informacje w tym zakresie. </w:t>
            </w:r>
          </w:p>
          <w:p w14:paraId="0D2177A2" w14:textId="6C7C10B3" w:rsidR="00B17673" w:rsidRPr="00833E03" w:rsidRDefault="00B17673" w:rsidP="00833E03">
            <w:pPr>
              <w:numPr>
                <w:ilvl w:val="0"/>
                <w:numId w:val="21"/>
              </w:numPr>
              <w:spacing w:after="60"/>
              <w:rPr>
                <w:rFonts w:ascii="Arial" w:hAnsi="Arial" w:cs="Arial"/>
                <w:sz w:val="24"/>
                <w:szCs w:val="24"/>
              </w:rPr>
            </w:pPr>
            <w:r w:rsidRPr="00833E03">
              <w:rPr>
                <w:rFonts w:ascii="Arial" w:hAnsi="Arial" w:cs="Arial"/>
                <w:sz w:val="24"/>
                <w:szCs w:val="24"/>
              </w:rPr>
              <w:t>Czy projekt jest zgodny z przepisami prawa w zakresie ocen oddziaływania na środowisko, tj. ustawy z dn. 3 października 2008 r. o udostępnianiu informacji o środowisku i jego ochronie, udziale społeczeństwa w ochronie środowiska oraz o ocenach oddziaływania na środowisko (t.j. Dz. U. 202</w:t>
            </w:r>
            <w:r w:rsidR="00BB4108" w:rsidRPr="00833E03">
              <w:rPr>
                <w:rFonts w:ascii="Arial" w:hAnsi="Arial" w:cs="Arial"/>
                <w:sz w:val="24"/>
                <w:szCs w:val="24"/>
              </w:rPr>
              <w:t>4</w:t>
            </w:r>
            <w:r w:rsidRPr="00833E03">
              <w:rPr>
                <w:rFonts w:ascii="Arial" w:hAnsi="Arial" w:cs="Arial"/>
                <w:sz w:val="24"/>
                <w:szCs w:val="24"/>
              </w:rPr>
              <w:t xml:space="preserve"> r. poz. </w:t>
            </w:r>
            <w:r w:rsidR="00BB4108" w:rsidRPr="00833E03">
              <w:rPr>
                <w:rFonts w:ascii="Arial" w:hAnsi="Arial" w:cs="Arial"/>
                <w:sz w:val="24"/>
                <w:szCs w:val="24"/>
              </w:rPr>
              <w:t>1112</w:t>
            </w:r>
            <w:r w:rsidRPr="00833E03">
              <w:rPr>
                <w:rFonts w:ascii="Arial" w:hAnsi="Arial" w:cs="Arial"/>
                <w:sz w:val="24"/>
                <w:szCs w:val="24"/>
              </w:rPr>
              <w:t xml:space="preserve"> z późn. zm.) </w:t>
            </w:r>
            <w:r w:rsidRPr="00833E03">
              <w:rPr>
                <w:rFonts w:ascii="Arial" w:hAnsi="Arial" w:cs="Arial"/>
                <w:b/>
                <w:sz w:val="24"/>
                <w:szCs w:val="24"/>
              </w:rPr>
              <w:t>lub</w:t>
            </w:r>
            <w:r w:rsidRPr="00833E03">
              <w:rPr>
                <w:rFonts w:ascii="Arial" w:hAnsi="Arial" w:cs="Arial"/>
                <w:sz w:val="24"/>
                <w:szCs w:val="24"/>
              </w:rPr>
              <w:t xml:space="preserve"> Wnioskodawca przedstawił zobowiązanie do spełnienia tego warunku najpóźniej na dzień podpisania umowy o dofinansowanie (jeśli dotyczy).</w:t>
            </w:r>
          </w:p>
          <w:p w14:paraId="57F72990" w14:textId="77777777" w:rsidR="00B17673" w:rsidRPr="00833E03" w:rsidRDefault="00B17673" w:rsidP="00833E03">
            <w:pPr>
              <w:numPr>
                <w:ilvl w:val="0"/>
                <w:numId w:val="21"/>
              </w:numPr>
              <w:spacing w:after="60"/>
              <w:rPr>
                <w:rFonts w:ascii="Arial" w:hAnsi="Arial" w:cs="Arial"/>
                <w:sz w:val="24"/>
                <w:szCs w:val="24"/>
              </w:rPr>
            </w:pPr>
            <w:r w:rsidRPr="00833E03">
              <w:rPr>
                <w:rFonts w:ascii="Arial" w:hAnsi="Arial" w:cs="Arial"/>
                <w:sz w:val="24"/>
                <w:szCs w:val="24"/>
              </w:rPr>
              <w:t xml:space="preserve">Czy projekt jest zgodny z postanowieniami dyrektywy Parlamentu Europejskiego i Rady 2011/92/UE, dyrektywy Rady 92/43/EWG, a także Wytycznymi w sprawie działań naprawczych w odniesieniu do projektów współfinansowanych w okresie programowania 2014 – 2020 oraz ubiegających się o współfinansowanie w okresie 2021 </w:t>
            </w:r>
            <w:r w:rsidRPr="00833E03">
              <w:rPr>
                <w:rFonts w:ascii="Arial" w:hAnsi="Arial" w:cs="Arial"/>
                <w:sz w:val="24"/>
                <w:szCs w:val="24"/>
              </w:rPr>
              <w:lastRenderedPageBreak/>
              <w:t>– 2027 z Funduszy UE, dotkniętych naruszeniem 2016/2046 w zakresie specustaw, dla których prowadzone jest postępowanie w sprawie oceny oddziaływania na środowisko (dokument Ares(2021)1432319 z 23.02.2021 r.)</w:t>
            </w:r>
          </w:p>
          <w:p w14:paraId="40025D7E" w14:textId="469DB5C0" w:rsidR="00B17673" w:rsidRPr="00833E03" w:rsidRDefault="00B17673" w:rsidP="00833E03">
            <w:pPr>
              <w:numPr>
                <w:ilvl w:val="0"/>
                <w:numId w:val="21"/>
              </w:numPr>
              <w:spacing w:after="60"/>
              <w:rPr>
                <w:rFonts w:ascii="Arial" w:hAnsi="Arial" w:cs="Arial"/>
                <w:sz w:val="24"/>
                <w:szCs w:val="24"/>
              </w:rPr>
            </w:pPr>
            <w:r w:rsidRPr="00833E03">
              <w:rPr>
                <w:rFonts w:ascii="Arial" w:hAnsi="Arial" w:cs="Arial"/>
                <w:sz w:val="24"/>
                <w:szCs w:val="24"/>
              </w:rPr>
              <w:t xml:space="preserve">Czy Wnioskodawca przedstawił właściwe dokumenty organów odpowiedzialnych za monitorowanie obszarów sieci Natura 2000 oraz odpowiedzialnych za gospodarkę wodną (jeśli dotyczy). </w:t>
            </w:r>
          </w:p>
          <w:p w14:paraId="7D822B3B" w14:textId="77777777" w:rsidR="005D7AC4" w:rsidRPr="00833E03" w:rsidRDefault="005D7AC4" w:rsidP="00833E03">
            <w:pPr>
              <w:numPr>
                <w:ilvl w:val="0"/>
                <w:numId w:val="21"/>
              </w:numPr>
              <w:spacing w:after="60"/>
              <w:rPr>
                <w:rFonts w:ascii="Arial" w:hAnsi="Arial" w:cs="Arial"/>
                <w:sz w:val="24"/>
                <w:szCs w:val="24"/>
              </w:rPr>
            </w:pPr>
            <w:r w:rsidRPr="00833E03">
              <w:rPr>
                <w:rFonts w:ascii="Arial" w:hAnsi="Arial" w:cs="Arial"/>
                <w:sz w:val="24"/>
                <w:szCs w:val="24"/>
              </w:rPr>
              <w:t>Czy Wnioskodawca przedstawił właściwe dokumenty organu odpowiedzialnego za gospodarkę wodną:</w:t>
            </w:r>
          </w:p>
          <w:p w14:paraId="05C17571" w14:textId="77777777" w:rsidR="005D7AC4" w:rsidRPr="00833E03" w:rsidRDefault="005D7AC4" w:rsidP="00833E03">
            <w:pPr>
              <w:numPr>
                <w:ilvl w:val="0"/>
                <w:numId w:val="34"/>
              </w:numPr>
              <w:spacing w:before="120" w:after="120"/>
              <w:contextualSpacing/>
              <w:jc w:val="both"/>
              <w:rPr>
                <w:rFonts w:ascii="Arial" w:eastAsia="Times New Roman" w:hAnsi="Arial" w:cs="Arial"/>
                <w:sz w:val="24"/>
                <w:szCs w:val="24"/>
                <w:lang w:eastAsia="pl-PL"/>
              </w:rPr>
            </w:pPr>
            <w:r w:rsidRPr="00833E03">
              <w:rPr>
                <w:rFonts w:ascii="Arial" w:eastAsia="Times New Roman" w:hAnsi="Arial" w:cs="Arial"/>
                <w:sz w:val="24"/>
                <w:szCs w:val="24"/>
                <w:lang w:eastAsia="pl-PL"/>
              </w:rPr>
              <w:t xml:space="preserve">w przypadku dokumentu potwierdzającego zgodność inwestycji z celami środowiskowymi dla jednolitych części wód powierzchniowych i podziemnych (jeśli dotyczy) – wraz z wnioskiem </w:t>
            </w:r>
          </w:p>
          <w:p w14:paraId="69C31F07" w14:textId="77777777" w:rsidR="005D7AC4" w:rsidRPr="00833E03" w:rsidRDefault="005D7AC4" w:rsidP="00833E03">
            <w:pPr>
              <w:spacing w:before="120" w:after="120"/>
              <w:ind w:left="720"/>
              <w:contextualSpacing/>
              <w:jc w:val="both"/>
              <w:rPr>
                <w:rFonts w:ascii="Arial" w:eastAsia="Times New Roman" w:hAnsi="Arial" w:cs="Arial"/>
                <w:sz w:val="24"/>
                <w:szCs w:val="24"/>
                <w:lang w:eastAsia="pl-PL"/>
              </w:rPr>
            </w:pPr>
            <w:r w:rsidRPr="00833E03">
              <w:rPr>
                <w:rFonts w:ascii="Arial" w:eastAsia="Times New Roman" w:hAnsi="Arial" w:cs="Arial"/>
                <w:sz w:val="24"/>
                <w:szCs w:val="24"/>
                <w:lang w:eastAsia="pl-PL"/>
              </w:rPr>
              <w:t>lub</w:t>
            </w:r>
          </w:p>
          <w:p w14:paraId="7D8A4B79" w14:textId="77777777" w:rsidR="005D7AC4" w:rsidRPr="00833E03" w:rsidRDefault="005D7AC4" w:rsidP="00833E03">
            <w:pPr>
              <w:numPr>
                <w:ilvl w:val="0"/>
                <w:numId w:val="34"/>
              </w:numPr>
              <w:spacing w:before="120" w:after="120"/>
              <w:contextualSpacing/>
              <w:jc w:val="both"/>
              <w:rPr>
                <w:rFonts w:ascii="Arial" w:eastAsia="Times New Roman" w:hAnsi="Arial" w:cs="Arial"/>
                <w:sz w:val="24"/>
                <w:szCs w:val="24"/>
                <w:lang w:eastAsia="pl-PL"/>
              </w:rPr>
            </w:pPr>
            <w:r w:rsidRPr="00833E03">
              <w:rPr>
                <w:rFonts w:ascii="Arial" w:eastAsia="Times New Roman" w:hAnsi="Arial" w:cs="Arial"/>
                <w:sz w:val="24"/>
                <w:szCs w:val="24"/>
                <w:lang w:eastAsia="pl-PL"/>
              </w:rPr>
              <w:t>zgodę wodnoprawną, o której mowa w art. 388 Prawa wodnego (jeśli dotyczy) - wraz z wnioskiem lub wraz z wnioskiem przedstawił zobowiązanie do przedłożenia zgody wodnoprawnej najpóźniej na dzień:</w:t>
            </w:r>
          </w:p>
          <w:p w14:paraId="3D7E4B6E" w14:textId="77777777" w:rsidR="005D7AC4" w:rsidRPr="00833E03" w:rsidRDefault="005D7AC4" w:rsidP="00833E03">
            <w:pPr>
              <w:numPr>
                <w:ilvl w:val="0"/>
                <w:numId w:val="35"/>
              </w:numPr>
              <w:spacing w:before="120" w:after="120"/>
              <w:contextualSpacing/>
              <w:jc w:val="both"/>
              <w:rPr>
                <w:rFonts w:ascii="Arial" w:eastAsia="Times New Roman" w:hAnsi="Arial" w:cs="Arial"/>
                <w:sz w:val="24"/>
                <w:szCs w:val="24"/>
                <w:lang w:eastAsia="pl-PL"/>
              </w:rPr>
            </w:pPr>
            <w:r w:rsidRPr="00833E03">
              <w:rPr>
                <w:rFonts w:ascii="Arial" w:eastAsia="Times New Roman" w:hAnsi="Arial" w:cs="Arial"/>
                <w:sz w:val="24"/>
                <w:szCs w:val="24"/>
                <w:lang w:eastAsia="pl-PL"/>
              </w:rPr>
              <w:t>podpisania umowy o dofinansowanie, w przypadku projektów realizowanych w trybie „wybuduj”</w:t>
            </w:r>
          </w:p>
          <w:p w14:paraId="31209926" w14:textId="77777777" w:rsidR="005D7AC4" w:rsidRPr="00833E03" w:rsidRDefault="005D7AC4" w:rsidP="00833E03">
            <w:pPr>
              <w:spacing w:before="120" w:after="120"/>
              <w:ind w:left="720"/>
              <w:contextualSpacing/>
              <w:jc w:val="both"/>
              <w:rPr>
                <w:rFonts w:ascii="Arial" w:eastAsia="Times New Roman" w:hAnsi="Arial" w:cs="Arial"/>
                <w:sz w:val="24"/>
                <w:szCs w:val="24"/>
                <w:lang w:eastAsia="pl-PL"/>
              </w:rPr>
            </w:pPr>
            <w:r w:rsidRPr="00833E03">
              <w:rPr>
                <w:rFonts w:ascii="Arial" w:eastAsia="Times New Roman" w:hAnsi="Arial" w:cs="Arial"/>
                <w:sz w:val="24"/>
                <w:szCs w:val="24"/>
                <w:lang w:eastAsia="pl-PL"/>
              </w:rPr>
              <w:t>lub</w:t>
            </w:r>
          </w:p>
          <w:p w14:paraId="2B526191" w14:textId="2CFBFC9F" w:rsidR="005D7AC4" w:rsidRPr="00833E03" w:rsidRDefault="005D7AC4" w:rsidP="00833E03">
            <w:pPr>
              <w:numPr>
                <w:ilvl w:val="0"/>
                <w:numId w:val="35"/>
              </w:numPr>
              <w:spacing w:before="120" w:after="120"/>
              <w:contextualSpacing/>
              <w:jc w:val="both"/>
              <w:rPr>
                <w:rFonts w:ascii="Arial" w:eastAsia="Times New Roman" w:hAnsi="Arial" w:cs="Arial"/>
                <w:sz w:val="24"/>
                <w:szCs w:val="24"/>
                <w:lang w:eastAsia="pl-PL"/>
              </w:rPr>
            </w:pPr>
            <w:r w:rsidRPr="00833E03">
              <w:rPr>
                <w:rFonts w:ascii="Arial" w:eastAsia="Times New Roman" w:hAnsi="Arial" w:cs="Arial"/>
                <w:sz w:val="24"/>
                <w:szCs w:val="24"/>
                <w:lang w:eastAsia="pl-PL"/>
              </w:rPr>
              <w:t>złożenia pierwszego wniosku o płatność rozliczającego roboty budowlane, w przypadku projektów realizowanych w trybie „zaprojektuj i wybuduj”.</w:t>
            </w:r>
            <w:r w:rsidR="000149B1" w:rsidRPr="00833E03">
              <w:rPr>
                <w:rFonts w:ascii="Arial" w:eastAsia="Times New Roman" w:hAnsi="Arial" w:cs="Arial"/>
                <w:sz w:val="24"/>
                <w:szCs w:val="24"/>
                <w:lang w:eastAsia="pl-PL"/>
              </w:rPr>
              <w:t xml:space="preserve"> </w:t>
            </w:r>
          </w:p>
          <w:p w14:paraId="35C97EFE" w14:textId="77777777" w:rsidR="00B17673" w:rsidRPr="00833E03" w:rsidRDefault="00B17673" w:rsidP="00833E03">
            <w:pPr>
              <w:numPr>
                <w:ilvl w:val="0"/>
                <w:numId w:val="21"/>
              </w:numPr>
              <w:spacing w:after="60"/>
              <w:rPr>
                <w:rFonts w:ascii="Arial" w:hAnsi="Arial" w:cs="Arial"/>
                <w:sz w:val="24"/>
                <w:szCs w:val="24"/>
              </w:rPr>
            </w:pPr>
            <w:r w:rsidRPr="00833E03">
              <w:rPr>
                <w:rFonts w:ascii="Arial" w:eastAsia="Times New Roman" w:hAnsi="Arial" w:cs="Arial"/>
                <w:sz w:val="24"/>
                <w:szCs w:val="24"/>
              </w:rPr>
              <w:lastRenderedPageBreak/>
              <w:t>Czy w odniesieniu do projektów dotyczących obiektów objętych ochroną konserwatorską wymagających pozyskania pozwolenia konserwatorskiego innych niż projekty realizowane w oparciu o decyzje wydane na podstawie przepisów szczegółowych (tzw. specustaw) Wnioskodawca przedstawił:</w:t>
            </w:r>
          </w:p>
          <w:p w14:paraId="0E19B669" w14:textId="77777777" w:rsidR="00B17673" w:rsidRPr="00833E03" w:rsidRDefault="00B17673" w:rsidP="00833E03">
            <w:pPr>
              <w:numPr>
                <w:ilvl w:val="1"/>
                <w:numId w:val="21"/>
              </w:numPr>
              <w:spacing w:after="60"/>
              <w:ind w:left="610"/>
              <w:rPr>
                <w:rFonts w:ascii="Arial" w:hAnsi="Arial" w:cs="Arial"/>
                <w:sz w:val="24"/>
                <w:szCs w:val="24"/>
              </w:rPr>
            </w:pPr>
            <w:r w:rsidRPr="00833E03">
              <w:rPr>
                <w:rFonts w:ascii="Arial" w:eastAsia="Times New Roman" w:hAnsi="Arial" w:cs="Arial"/>
                <w:sz w:val="24"/>
                <w:szCs w:val="24"/>
              </w:rPr>
              <w:t xml:space="preserve">pozwolenie konserwatorskie dla zakresu rzeczowego projektu opisanego we wniosku o dofinansowanie </w:t>
            </w:r>
            <w:r w:rsidRPr="00833E03">
              <w:rPr>
                <w:rFonts w:ascii="Arial" w:eastAsia="Times New Roman" w:hAnsi="Arial" w:cs="Arial"/>
                <w:b/>
                <w:sz w:val="24"/>
                <w:szCs w:val="24"/>
              </w:rPr>
              <w:t>lub</w:t>
            </w:r>
            <w:r w:rsidRPr="00833E03">
              <w:rPr>
                <w:rFonts w:ascii="Arial" w:eastAsia="Times New Roman" w:hAnsi="Arial" w:cs="Arial"/>
                <w:sz w:val="24"/>
                <w:szCs w:val="24"/>
              </w:rPr>
              <w:t xml:space="preserve"> </w:t>
            </w:r>
          </w:p>
          <w:p w14:paraId="0B778F59" w14:textId="77777777" w:rsidR="00B17673" w:rsidRPr="00833E03" w:rsidRDefault="00B17673" w:rsidP="00833E03">
            <w:pPr>
              <w:numPr>
                <w:ilvl w:val="1"/>
                <w:numId w:val="21"/>
              </w:numPr>
              <w:spacing w:after="60"/>
              <w:ind w:left="610"/>
              <w:rPr>
                <w:rFonts w:ascii="Arial" w:hAnsi="Arial" w:cs="Arial"/>
                <w:sz w:val="24"/>
                <w:szCs w:val="24"/>
              </w:rPr>
            </w:pPr>
            <w:r w:rsidRPr="00833E03">
              <w:rPr>
                <w:rFonts w:ascii="Arial" w:eastAsia="Times New Roman" w:hAnsi="Arial" w:cs="Arial"/>
                <w:sz w:val="24"/>
                <w:szCs w:val="24"/>
              </w:rPr>
              <w:t xml:space="preserve">w przypadku projektów realizowanych </w:t>
            </w:r>
            <w:r w:rsidRPr="00833E03">
              <w:rPr>
                <w:rFonts w:ascii="Arial" w:eastAsia="Times New Roman" w:hAnsi="Arial" w:cs="Arial"/>
                <w:b/>
                <w:sz w:val="24"/>
                <w:szCs w:val="24"/>
              </w:rPr>
              <w:t xml:space="preserve">w trybie zaprojektuj i wybuduj </w:t>
            </w:r>
            <w:r w:rsidRPr="00833E03">
              <w:rPr>
                <w:rFonts w:ascii="Arial" w:eastAsia="Times New Roman" w:hAnsi="Arial" w:cs="Arial"/>
                <w:sz w:val="24"/>
                <w:szCs w:val="24"/>
              </w:rPr>
              <w:t>przedstawiono opinię/ zalecenia/ stanowisko konserwatora zabytków dla zakresu rzeczowego projektu opisanego we wniosku o dofinansowanie oraz wnioskodawca przedstawił zobowiązanie do przedstawienia pozwolenia konserwatorskiego najpóźniej na dzień złożenia pierwszego wniosku o płatność obejmującego roboty budowlane.</w:t>
            </w:r>
          </w:p>
          <w:p w14:paraId="04C2FB77"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 xml:space="preserve">W przypadku projektów realizowanych </w:t>
            </w:r>
            <w:r w:rsidRPr="00833E03">
              <w:rPr>
                <w:rFonts w:ascii="Arial" w:hAnsi="Arial" w:cs="Arial"/>
                <w:b/>
                <w:bCs/>
                <w:sz w:val="24"/>
                <w:szCs w:val="24"/>
              </w:rPr>
              <w:t xml:space="preserve">w oparciu o decyzje wydane na podstawie przepisów szczegółowych (tzw. specustaw) </w:t>
            </w:r>
            <w:r w:rsidRPr="00833E03">
              <w:rPr>
                <w:rFonts w:ascii="Arial" w:hAnsi="Arial" w:cs="Arial"/>
                <w:sz w:val="24"/>
                <w:szCs w:val="24"/>
              </w:rPr>
              <w:t>nie jest wymagane przedstawienie żadnych dokumentów konserwatorskich.</w:t>
            </w:r>
          </w:p>
          <w:p w14:paraId="4735A533" w14:textId="77777777" w:rsidR="00B17673" w:rsidRPr="00833E03" w:rsidRDefault="00B17673" w:rsidP="00833E03">
            <w:pPr>
              <w:numPr>
                <w:ilvl w:val="0"/>
                <w:numId w:val="21"/>
              </w:numPr>
              <w:spacing w:after="60"/>
              <w:rPr>
                <w:rFonts w:ascii="Arial" w:hAnsi="Arial" w:cs="Arial"/>
                <w:sz w:val="24"/>
                <w:szCs w:val="24"/>
              </w:rPr>
            </w:pPr>
            <w:r w:rsidRPr="00833E03">
              <w:rPr>
                <w:rFonts w:ascii="Arial" w:eastAsia="Times New Roman" w:hAnsi="Arial" w:cs="Arial"/>
                <w:sz w:val="24"/>
                <w:szCs w:val="24"/>
              </w:rPr>
              <w:t>Czy Wnioskodawca przedstawił adekwatną do zakresu rzeczowego oraz trybu realizacji projektu dokumentację dotyczącą zakresu rzeczowego projektu opisanego we wniosku o dofinansowanie, tj.:</w:t>
            </w:r>
          </w:p>
          <w:p w14:paraId="700F6C5E" w14:textId="77777777" w:rsidR="00B17673" w:rsidRPr="00833E03" w:rsidRDefault="00B17673" w:rsidP="00833E03">
            <w:pPr>
              <w:numPr>
                <w:ilvl w:val="1"/>
                <w:numId w:val="21"/>
              </w:numPr>
              <w:spacing w:after="60"/>
              <w:ind w:left="610"/>
              <w:rPr>
                <w:rFonts w:ascii="Arial" w:hAnsi="Arial" w:cs="Arial"/>
                <w:sz w:val="24"/>
                <w:szCs w:val="24"/>
              </w:rPr>
            </w:pPr>
            <w:r w:rsidRPr="00833E03">
              <w:rPr>
                <w:rFonts w:ascii="Arial" w:eastAsia="Times New Roman" w:hAnsi="Arial" w:cs="Arial"/>
                <w:sz w:val="24"/>
                <w:szCs w:val="24"/>
              </w:rPr>
              <w:t>wyciąg z projektu budowlanego i/lub</w:t>
            </w:r>
          </w:p>
          <w:p w14:paraId="1ABD3FFF" w14:textId="77777777" w:rsidR="00B17673" w:rsidRPr="00833E03" w:rsidRDefault="00B17673" w:rsidP="00833E03">
            <w:pPr>
              <w:numPr>
                <w:ilvl w:val="1"/>
                <w:numId w:val="21"/>
              </w:numPr>
              <w:spacing w:after="60"/>
              <w:ind w:left="610"/>
              <w:rPr>
                <w:rFonts w:ascii="Arial" w:hAnsi="Arial" w:cs="Arial"/>
                <w:sz w:val="24"/>
                <w:szCs w:val="24"/>
              </w:rPr>
            </w:pPr>
            <w:r w:rsidRPr="00833E03">
              <w:rPr>
                <w:rFonts w:ascii="Arial" w:eastAsia="Times New Roman" w:hAnsi="Arial" w:cs="Arial"/>
                <w:sz w:val="24"/>
                <w:szCs w:val="24"/>
              </w:rPr>
              <w:t>opis zamierzenia budowlanego i/lub</w:t>
            </w:r>
          </w:p>
          <w:p w14:paraId="694CD833" w14:textId="77777777" w:rsidR="00B17673" w:rsidRPr="00833E03" w:rsidRDefault="00B17673" w:rsidP="00833E03">
            <w:pPr>
              <w:numPr>
                <w:ilvl w:val="1"/>
                <w:numId w:val="21"/>
              </w:numPr>
              <w:spacing w:after="60"/>
              <w:ind w:left="610"/>
              <w:rPr>
                <w:rFonts w:ascii="Arial" w:hAnsi="Arial" w:cs="Arial"/>
                <w:sz w:val="24"/>
                <w:szCs w:val="24"/>
              </w:rPr>
            </w:pPr>
            <w:r w:rsidRPr="00833E03">
              <w:rPr>
                <w:rFonts w:ascii="Arial" w:eastAsia="Times New Roman" w:hAnsi="Arial" w:cs="Arial"/>
                <w:sz w:val="24"/>
                <w:szCs w:val="24"/>
              </w:rPr>
              <w:t>program funkcjonalno-użytkowy i/lub</w:t>
            </w:r>
          </w:p>
          <w:p w14:paraId="440F1011" w14:textId="77777777" w:rsidR="00B17673" w:rsidRPr="00833E03" w:rsidRDefault="00B17673" w:rsidP="00833E03">
            <w:pPr>
              <w:numPr>
                <w:ilvl w:val="1"/>
                <w:numId w:val="21"/>
              </w:numPr>
              <w:spacing w:after="60"/>
              <w:ind w:left="610"/>
              <w:rPr>
                <w:rFonts w:ascii="Arial" w:hAnsi="Arial" w:cs="Arial"/>
                <w:sz w:val="24"/>
                <w:szCs w:val="24"/>
              </w:rPr>
            </w:pPr>
            <w:r w:rsidRPr="00833E03">
              <w:rPr>
                <w:rFonts w:ascii="Arial" w:eastAsia="Times New Roman" w:hAnsi="Arial" w:cs="Arial"/>
                <w:sz w:val="24"/>
                <w:szCs w:val="24"/>
              </w:rPr>
              <w:lastRenderedPageBreak/>
              <w:t>specyfikację planowanych do zakupu środków trwałych/ wartości niematerialnych i prawnych/ wyposażenia/ innych kosztów projektu wraz z parametrami.</w:t>
            </w:r>
          </w:p>
          <w:p w14:paraId="10E83977" w14:textId="77777777" w:rsidR="00B17673" w:rsidRPr="00833E03" w:rsidRDefault="00B17673" w:rsidP="00833E03">
            <w:pPr>
              <w:numPr>
                <w:ilvl w:val="0"/>
                <w:numId w:val="21"/>
              </w:numPr>
              <w:spacing w:after="60"/>
              <w:rPr>
                <w:rFonts w:ascii="Arial" w:hAnsi="Arial" w:cs="Arial"/>
                <w:sz w:val="24"/>
                <w:szCs w:val="24"/>
              </w:rPr>
            </w:pPr>
            <w:r w:rsidRPr="00833E03">
              <w:rPr>
                <w:rFonts w:ascii="Arial" w:hAnsi="Arial" w:cs="Arial"/>
                <w:sz w:val="24"/>
                <w:szCs w:val="24"/>
              </w:rPr>
              <w:t xml:space="preserve">Czy Wnioskodawca przedstawił wymagane polskim prawem decyzje administracyjne (tj. ostateczne pozwolenie na budowę) lub zgłoszenia, dla których właściwy organ nie wniósł sprzeciwu umożliwiające realizację całego projektu lub decyzje posiadające co najmniej rygor natychmiastowej wykonalności (dotyczy wyłącznie decyzji wydanych na podstawie przepisów szczegółowych – tzw. specustaw), wraz z wnioskiem o dofinansowanie (jeśli dotyczy) </w:t>
            </w:r>
          </w:p>
          <w:p w14:paraId="37F1432D" w14:textId="77777777" w:rsidR="00B17673" w:rsidRPr="00833E03" w:rsidRDefault="00B17673" w:rsidP="00833E03">
            <w:pPr>
              <w:spacing w:after="60"/>
              <w:ind w:left="360"/>
              <w:rPr>
                <w:rFonts w:ascii="Arial" w:hAnsi="Arial" w:cs="Arial"/>
                <w:sz w:val="24"/>
                <w:szCs w:val="24"/>
              </w:rPr>
            </w:pPr>
            <w:r w:rsidRPr="00833E03">
              <w:rPr>
                <w:rFonts w:ascii="Arial" w:hAnsi="Arial" w:cs="Arial"/>
                <w:b/>
                <w:sz w:val="24"/>
                <w:szCs w:val="24"/>
              </w:rPr>
              <w:t>lub</w:t>
            </w:r>
          </w:p>
          <w:p w14:paraId="3DAAF0FC" w14:textId="77777777" w:rsidR="00B17673" w:rsidRPr="00833E03" w:rsidRDefault="00B17673" w:rsidP="00833E03">
            <w:pPr>
              <w:spacing w:after="60"/>
              <w:ind w:left="360"/>
              <w:rPr>
                <w:rFonts w:ascii="Arial" w:hAnsi="Arial" w:cs="Arial"/>
                <w:sz w:val="24"/>
                <w:szCs w:val="24"/>
              </w:rPr>
            </w:pPr>
            <w:r w:rsidRPr="00833E03">
              <w:rPr>
                <w:rFonts w:ascii="Arial" w:hAnsi="Arial" w:cs="Arial"/>
                <w:sz w:val="24"/>
                <w:szCs w:val="24"/>
              </w:rPr>
              <w:t xml:space="preserve">przedstawił zobowiązanie do spełnienia tego warunku najpóźniej na dzień podpisania umowy o dofinansowanie (jeśli dotyczy) </w:t>
            </w:r>
          </w:p>
          <w:p w14:paraId="61EBD301" w14:textId="77777777" w:rsidR="00B17673" w:rsidRPr="00833E03" w:rsidRDefault="00B17673" w:rsidP="00833E03">
            <w:pPr>
              <w:spacing w:after="60"/>
              <w:ind w:left="360"/>
              <w:rPr>
                <w:rFonts w:ascii="Arial" w:hAnsi="Arial" w:cs="Arial"/>
                <w:sz w:val="24"/>
                <w:szCs w:val="24"/>
              </w:rPr>
            </w:pPr>
            <w:r w:rsidRPr="00833E03">
              <w:rPr>
                <w:rFonts w:ascii="Arial" w:hAnsi="Arial" w:cs="Arial"/>
                <w:b/>
                <w:sz w:val="24"/>
                <w:szCs w:val="24"/>
              </w:rPr>
              <w:t>lub</w:t>
            </w:r>
          </w:p>
          <w:p w14:paraId="2F0AB6F0" w14:textId="77777777" w:rsidR="00B17673" w:rsidRPr="00833E03" w:rsidRDefault="00B17673" w:rsidP="00833E03">
            <w:pPr>
              <w:spacing w:after="60"/>
              <w:ind w:left="360"/>
              <w:rPr>
                <w:rFonts w:ascii="Arial" w:hAnsi="Arial" w:cs="Arial"/>
                <w:sz w:val="24"/>
                <w:szCs w:val="24"/>
              </w:rPr>
            </w:pPr>
            <w:r w:rsidRPr="00833E03">
              <w:rPr>
                <w:rFonts w:ascii="Arial" w:hAnsi="Arial" w:cs="Arial"/>
                <w:sz w:val="24"/>
                <w:szCs w:val="24"/>
              </w:rPr>
              <w:t xml:space="preserve">dla projektów realizowanych </w:t>
            </w:r>
            <w:r w:rsidRPr="00833E03">
              <w:rPr>
                <w:rFonts w:ascii="Arial" w:hAnsi="Arial" w:cs="Arial"/>
                <w:b/>
                <w:sz w:val="24"/>
                <w:szCs w:val="24"/>
              </w:rPr>
              <w:t xml:space="preserve">w trybie zaprojektuj i wybuduj oraz realizowanych w oparciu o decyzje wydane na podstawie przepisów szczegółowych (tzw. specustaw) </w:t>
            </w:r>
            <w:r w:rsidRPr="00833E03">
              <w:rPr>
                <w:rFonts w:ascii="Arial" w:hAnsi="Arial" w:cs="Arial"/>
                <w:sz w:val="24"/>
                <w:szCs w:val="24"/>
              </w:rPr>
              <w:t>– przedstawił zobowiązanie do spełnienia tego warunku najpóźniej na dzień złożenia pierwszego wniosku o płatność obejmującego roboty budowlane (jeśli dotyczy).</w:t>
            </w:r>
          </w:p>
          <w:p w14:paraId="4918EC67" w14:textId="77777777" w:rsidR="00B17673" w:rsidRPr="00833E03" w:rsidRDefault="00B17673" w:rsidP="00833E03">
            <w:pPr>
              <w:autoSpaceDE w:val="0"/>
              <w:autoSpaceDN w:val="0"/>
              <w:adjustRightInd w:val="0"/>
              <w:spacing w:after="60"/>
              <w:rPr>
                <w:rFonts w:ascii="Arial" w:hAnsi="Arial" w:cs="Arial"/>
                <w:color w:val="000000"/>
                <w:sz w:val="24"/>
                <w:szCs w:val="24"/>
              </w:rPr>
            </w:pPr>
            <w:r w:rsidRPr="00833E03">
              <w:rPr>
                <w:rFonts w:ascii="Arial" w:hAnsi="Arial" w:cs="Arial"/>
                <w:color w:val="000000"/>
                <w:sz w:val="24"/>
                <w:szCs w:val="24"/>
              </w:rPr>
              <w:t xml:space="preserve">W przypadku decyzji posiadających rygor natychmiastowej wykonalności (dotyczy wyłącznie decyzji wydanych na podstawie przepisów szczegółowych – tzw. specustaw) – </w:t>
            </w:r>
            <w:r w:rsidRPr="00833E03">
              <w:rPr>
                <w:rFonts w:ascii="Arial" w:hAnsi="Arial" w:cs="Arial"/>
                <w:b/>
                <w:bCs/>
                <w:color w:val="000000"/>
                <w:sz w:val="24"/>
                <w:szCs w:val="24"/>
              </w:rPr>
              <w:t>ostateczne</w:t>
            </w:r>
            <w:r w:rsidRPr="00833E03">
              <w:rPr>
                <w:rFonts w:ascii="Arial" w:hAnsi="Arial" w:cs="Arial"/>
                <w:color w:val="000000"/>
                <w:sz w:val="24"/>
                <w:szCs w:val="24"/>
              </w:rPr>
              <w:t xml:space="preserve"> decyzje </w:t>
            </w:r>
            <w:r w:rsidRPr="00833E03">
              <w:rPr>
                <w:rFonts w:ascii="Arial" w:hAnsi="Arial" w:cs="Arial"/>
                <w:color w:val="000000"/>
                <w:sz w:val="24"/>
                <w:szCs w:val="24"/>
              </w:rPr>
              <w:lastRenderedPageBreak/>
              <w:t>należy przedstawić najpóźniej na dzień złożenia końcowego wniosku o płatność.</w:t>
            </w:r>
          </w:p>
        </w:tc>
        <w:tc>
          <w:tcPr>
            <w:tcW w:w="1842" w:type="dxa"/>
            <w:tcBorders>
              <w:top w:val="single" w:sz="4" w:space="0" w:color="auto"/>
              <w:left w:val="single" w:sz="4" w:space="0" w:color="auto"/>
              <w:bottom w:val="single" w:sz="4" w:space="0" w:color="auto"/>
              <w:right w:val="single" w:sz="4" w:space="0" w:color="auto"/>
            </w:tcBorders>
            <w:vAlign w:val="center"/>
          </w:tcPr>
          <w:p w14:paraId="0878EA33" w14:textId="51C8A09C" w:rsidR="00B17673" w:rsidRPr="00833E03" w:rsidRDefault="00B17673" w:rsidP="00833E03">
            <w:pPr>
              <w:autoSpaceDE w:val="0"/>
              <w:autoSpaceDN w:val="0"/>
              <w:adjustRightInd w:val="0"/>
              <w:spacing w:after="60"/>
              <w:rPr>
                <w:rFonts w:ascii="Arial" w:hAnsi="Arial" w:cs="Arial"/>
                <w:sz w:val="24"/>
                <w:szCs w:val="24"/>
              </w:rPr>
            </w:pPr>
            <w:r w:rsidRPr="00833E03">
              <w:rPr>
                <w:rFonts w:ascii="Arial" w:hAnsi="Arial" w:cs="Arial"/>
                <w:sz w:val="24"/>
                <w:szCs w:val="24"/>
              </w:rPr>
              <w:lastRenderedPageBreak/>
              <w:t xml:space="preserve">LGD/pracownik IZ </w:t>
            </w:r>
          </w:p>
        </w:tc>
        <w:tc>
          <w:tcPr>
            <w:tcW w:w="1985" w:type="dxa"/>
            <w:tcBorders>
              <w:top w:val="single" w:sz="4" w:space="0" w:color="auto"/>
              <w:left w:val="single" w:sz="4" w:space="0" w:color="auto"/>
              <w:bottom w:val="single" w:sz="4" w:space="0" w:color="auto"/>
              <w:right w:val="single" w:sz="4" w:space="0" w:color="auto"/>
            </w:tcBorders>
            <w:vAlign w:val="center"/>
          </w:tcPr>
          <w:p w14:paraId="21BD67A4"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tak / nie</w:t>
            </w:r>
          </w:p>
          <w:p w14:paraId="7A3DD27F"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 xml:space="preserve">w celu potwierdzenia spełnienia kryterium dopuszczalne jest wezwanie wnioskodawcy do przedstawienia </w:t>
            </w:r>
            <w:r w:rsidRPr="00833E03">
              <w:rPr>
                <w:rFonts w:ascii="Arial" w:hAnsi="Arial" w:cs="Arial"/>
                <w:sz w:val="24"/>
                <w:szCs w:val="24"/>
              </w:rPr>
              <w:lastRenderedPageBreak/>
              <w:t>wyjaśnień, jak również do uzupełnienia lub poprawy projektu</w:t>
            </w:r>
          </w:p>
          <w:p w14:paraId="30C13CC3" w14:textId="77777777" w:rsidR="00B17673" w:rsidRPr="00833E03" w:rsidRDefault="00B17673" w:rsidP="00833E03">
            <w:pPr>
              <w:autoSpaceDE w:val="0"/>
              <w:autoSpaceDN w:val="0"/>
              <w:adjustRightInd w:val="0"/>
              <w:spacing w:after="60"/>
              <w:rPr>
                <w:rFonts w:ascii="Arial" w:hAnsi="Arial" w:cs="Arial"/>
                <w:sz w:val="24"/>
                <w:szCs w:val="24"/>
              </w:rPr>
            </w:pPr>
            <w:r w:rsidRPr="00833E03">
              <w:rPr>
                <w:rFonts w:ascii="Arial" w:hAnsi="Arial" w:cs="Arial"/>
                <w:sz w:val="24"/>
                <w:szCs w:val="24"/>
              </w:rPr>
              <w:t>niespełnienie kryterium skutkuje negatywną oceną projektu</w:t>
            </w:r>
          </w:p>
        </w:tc>
        <w:tc>
          <w:tcPr>
            <w:tcW w:w="850" w:type="dxa"/>
            <w:tcBorders>
              <w:top w:val="single" w:sz="4" w:space="0" w:color="auto"/>
              <w:left w:val="single" w:sz="4" w:space="0" w:color="auto"/>
              <w:bottom w:val="single" w:sz="4" w:space="0" w:color="auto"/>
              <w:right w:val="single" w:sz="4" w:space="0" w:color="auto"/>
            </w:tcBorders>
            <w:vAlign w:val="center"/>
          </w:tcPr>
          <w:p w14:paraId="0044CA9A" w14:textId="77777777" w:rsidR="00B17673" w:rsidRPr="00833E03" w:rsidRDefault="00B17673" w:rsidP="00833E03">
            <w:pPr>
              <w:autoSpaceDE w:val="0"/>
              <w:autoSpaceDN w:val="0"/>
              <w:adjustRightInd w:val="0"/>
              <w:spacing w:after="60"/>
              <w:rPr>
                <w:rFonts w:ascii="Arial" w:hAnsi="Arial" w:cs="Arial"/>
                <w:sz w:val="24"/>
                <w:szCs w:val="24"/>
              </w:rPr>
            </w:pPr>
            <w:r w:rsidRPr="00833E03">
              <w:rPr>
                <w:rFonts w:ascii="Arial" w:hAnsi="Arial" w:cs="Arial"/>
                <w:sz w:val="24"/>
                <w:szCs w:val="24"/>
              </w:rPr>
              <w:lastRenderedPageBreak/>
              <w:t>-</w:t>
            </w:r>
          </w:p>
        </w:tc>
      </w:tr>
      <w:tr w:rsidR="00B17673" w:rsidRPr="00833E03" w14:paraId="7C85728F" w14:textId="77777777" w:rsidTr="002C797B">
        <w:trPr>
          <w:jc w:val="center"/>
        </w:trPr>
        <w:tc>
          <w:tcPr>
            <w:tcW w:w="562" w:type="dxa"/>
            <w:vAlign w:val="center"/>
          </w:tcPr>
          <w:p w14:paraId="5C509D96" w14:textId="20A2E6B3" w:rsidR="00B17673" w:rsidRPr="00833E03" w:rsidRDefault="004005D6" w:rsidP="00833E03">
            <w:pPr>
              <w:spacing w:after="60"/>
              <w:rPr>
                <w:rFonts w:ascii="Arial" w:hAnsi="Arial" w:cs="Arial"/>
                <w:b/>
                <w:sz w:val="24"/>
                <w:szCs w:val="24"/>
              </w:rPr>
            </w:pPr>
            <w:r w:rsidRPr="00833E03">
              <w:rPr>
                <w:rFonts w:ascii="Arial" w:hAnsi="Arial" w:cs="Arial"/>
                <w:b/>
                <w:sz w:val="24"/>
                <w:szCs w:val="24"/>
              </w:rPr>
              <w:lastRenderedPageBreak/>
              <w:t>8.</w:t>
            </w:r>
          </w:p>
        </w:tc>
        <w:tc>
          <w:tcPr>
            <w:tcW w:w="2410" w:type="dxa"/>
            <w:shd w:val="clear" w:color="auto" w:fill="auto"/>
            <w:vAlign w:val="center"/>
          </w:tcPr>
          <w:p w14:paraId="7C68FECB" w14:textId="5AE69E37" w:rsidR="00B17673" w:rsidRPr="00833E03" w:rsidRDefault="00B17673" w:rsidP="00833E03">
            <w:pPr>
              <w:spacing w:after="60"/>
              <w:rPr>
                <w:rFonts w:ascii="Arial" w:hAnsi="Arial" w:cs="Arial"/>
                <w:b/>
                <w:sz w:val="24"/>
                <w:szCs w:val="24"/>
              </w:rPr>
            </w:pPr>
            <w:r w:rsidRPr="00833E03">
              <w:rPr>
                <w:rFonts w:ascii="Arial" w:hAnsi="Arial" w:cs="Arial"/>
                <w:b/>
                <w:sz w:val="24"/>
                <w:szCs w:val="24"/>
              </w:rPr>
              <w:t>Pomoc publiczna</w:t>
            </w:r>
          </w:p>
        </w:tc>
        <w:tc>
          <w:tcPr>
            <w:tcW w:w="7655" w:type="dxa"/>
            <w:shd w:val="clear" w:color="auto" w:fill="auto"/>
            <w:vAlign w:val="center"/>
          </w:tcPr>
          <w:p w14:paraId="63039D0B" w14:textId="77777777" w:rsidR="00B17673" w:rsidRPr="00833E03" w:rsidRDefault="00B17673" w:rsidP="00833E03">
            <w:pPr>
              <w:spacing w:before="40" w:after="60"/>
              <w:rPr>
                <w:rFonts w:ascii="Arial" w:hAnsi="Arial" w:cs="Arial"/>
                <w:sz w:val="24"/>
                <w:szCs w:val="24"/>
              </w:rPr>
            </w:pPr>
            <w:r w:rsidRPr="00833E03">
              <w:rPr>
                <w:rFonts w:ascii="Arial" w:hAnsi="Arial" w:cs="Arial"/>
                <w:sz w:val="24"/>
                <w:szCs w:val="24"/>
              </w:rPr>
              <w:t xml:space="preserve">Ocenie w ramach kryterium podlega, czy wnioskodawca przedstawił informacje potwierdzające, że dofinansowanie projektu </w:t>
            </w:r>
            <w:r w:rsidRPr="00833E03">
              <w:rPr>
                <w:rFonts w:ascii="Arial" w:hAnsi="Arial" w:cs="Arial"/>
                <w:b/>
                <w:sz w:val="24"/>
                <w:szCs w:val="24"/>
              </w:rPr>
              <w:t>nie stanowi pomocy publicznej</w:t>
            </w:r>
            <w:r w:rsidRPr="00833E03">
              <w:rPr>
                <w:rFonts w:ascii="Arial" w:hAnsi="Arial" w:cs="Arial"/>
                <w:sz w:val="24"/>
                <w:szCs w:val="24"/>
              </w:rPr>
              <w:t xml:space="preserve"> w rozumieniu art. 107 ust. 1 TFUE lub informacji potwierdzających, spełnienie warunków właściwych przepisów prawa umożliwiających przyznanie dofinansowania w formie pomocy publicznej lub pomocy </w:t>
            </w:r>
            <w:r w:rsidRPr="00833E03">
              <w:rPr>
                <w:rFonts w:ascii="Arial" w:hAnsi="Arial" w:cs="Arial"/>
                <w:i/>
                <w:sz w:val="24"/>
                <w:szCs w:val="24"/>
              </w:rPr>
              <w:t>de minimis</w:t>
            </w:r>
            <w:r w:rsidRPr="00833E03">
              <w:rPr>
                <w:rFonts w:ascii="Arial" w:hAnsi="Arial" w:cs="Arial"/>
                <w:sz w:val="24"/>
                <w:szCs w:val="24"/>
              </w:rPr>
              <w:t xml:space="preserve">. </w:t>
            </w:r>
          </w:p>
          <w:p w14:paraId="1CAC8D09" w14:textId="77777777" w:rsidR="00B17673" w:rsidRPr="00833E03" w:rsidRDefault="00B17673" w:rsidP="00833E03">
            <w:pPr>
              <w:spacing w:before="40" w:after="60"/>
              <w:rPr>
                <w:rFonts w:ascii="Arial" w:hAnsi="Arial" w:cs="Arial"/>
                <w:sz w:val="24"/>
                <w:szCs w:val="24"/>
              </w:rPr>
            </w:pPr>
            <w:r w:rsidRPr="00833E03">
              <w:rPr>
                <w:rFonts w:ascii="Arial" w:hAnsi="Arial" w:cs="Arial"/>
                <w:sz w:val="24"/>
                <w:szCs w:val="24"/>
              </w:rPr>
              <w:t>Ocenie podlegać będzie, czy:</w:t>
            </w:r>
          </w:p>
          <w:p w14:paraId="22AB442D" w14:textId="77777777" w:rsidR="00B17673" w:rsidRPr="00833E03" w:rsidRDefault="00B17673" w:rsidP="00833E03">
            <w:pPr>
              <w:numPr>
                <w:ilvl w:val="0"/>
                <w:numId w:val="22"/>
              </w:numPr>
              <w:spacing w:before="40" w:after="60"/>
              <w:rPr>
                <w:rFonts w:ascii="Arial" w:hAnsi="Arial" w:cs="Arial"/>
                <w:sz w:val="24"/>
                <w:szCs w:val="24"/>
              </w:rPr>
            </w:pPr>
            <w:r w:rsidRPr="00833E03">
              <w:rPr>
                <w:rFonts w:ascii="Arial" w:hAnsi="Arial" w:cs="Arial"/>
                <w:sz w:val="24"/>
                <w:szCs w:val="24"/>
              </w:rPr>
              <w:t xml:space="preserve">W przypadku, gdy dofinansowanie nie stanowi pomocy publicznej (w całości lub w części) – wnioskodawca przedstawił uzasadnienia dla poszczególnych przesłanek wystąpienia pomocy, z których wynika, że dofinansowanie (w całości lub w części) nie stanowi pomocy publicznej? </w:t>
            </w:r>
          </w:p>
          <w:p w14:paraId="1F6324C7" w14:textId="77777777" w:rsidR="00B17673" w:rsidRPr="00833E03" w:rsidRDefault="00B17673" w:rsidP="00833E03">
            <w:pPr>
              <w:numPr>
                <w:ilvl w:val="0"/>
                <w:numId w:val="22"/>
              </w:numPr>
              <w:spacing w:before="40" w:after="60"/>
              <w:rPr>
                <w:rFonts w:ascii="Arial" w:hAnsi="Arial" w:cs="Arial"/>
                <w:sz w:val="24"/>
                <w:szCs w:val="24"/>
              </w:rPr>
            </w:pPr>
            <w:r w:rsidRPr="00833E03">
              <w:rPr>
                <w:rFonts w:ascii="Arial" w:hAnsi="Arial" w:cs="Arial"/>
                <w:sz w:val="24"/>
                <w:szCs w:val="24"/>
              </w:rPr>
              <w:t>W przypadku projektów nie objętych pomocą publiczną, w których przewidziano prowadzenie działalności gospodarczej o charakterze pomocniczym i towarzyszącym w rozumieniu pkt 207 Zawiadomienia Komisji w sprawie pojęcia pomocy państwa w rozumieniu art. 107 ust. 1 Traktatu o funkcjonowaniu Unii Europejskiej (2016/C 262/01) wnioskodawca przedstawił informacje potwierdzające spełnienie warunków dla prowadzenia tej działalności, w tym:</w:t>
            </w:r>
          </w:p>
          <w:p w14:paraId="3986A323" w14:textId="77777777" w:rsidR="00B17673" w:rsidRPr="00833E03" w:rsidRDefault="00B17673" w:rsidP="00833E03">
            <w:pPr>
              <w:numPr>
                <w:ilvl w:val="0"/>
                <w:numId w:val="6"/>
              </w:numPr>
              <w:spacing w:before="40" w:after="60"/>
              <w:ind w:left="714" w:hanging="357"/>
              <w:rPr>
                <w:rFonts w:ascii="Arial" w:hAnsi="Arial" w:cs="Arial"/>
                <w:sz w:val="24"/>
                <w:szCs w:val="24"/>
              </w:rPr>
            </w:pPr>
            <w:r w:rsidRPr="00833E03">
              <w:rPr>
                <w:rFonts w:ascii="Arial" w:hAnsi="Arial" w:cs="Arial"/>
                <w:sz w:val="24"/>
                <w:szCs w:val="24"/>
              </w:rPr>
              <w:t>potwierdził, że podstawowa działalność będzie mieć charakter niegospodarczy w rozumieniu przepisów o pomocy publicznej,</w:t>
            </w:r>
          </w:p>
          <w:p w14:paraId="7D2D3C12" w14:textId="77777777" w:rsidR="00B17673" w:rsidRPr="00833E03" w:rsidRDefault="00B17673" w:rsidP="00833E03">
            <w:pPr>
              <w:numPr>
                <w:ilvl w:val="0"/>
                <w:numId w:val="6"/>
              </w:numPr>
              <w:spacing w:before="40" w:after="60"/>
              <w:ind w:left="714" w:hanging="357"/>
              <w:rPr>
                <w:rFonts w:ascii="Arial" w:hAnsi="Arial" w:cs="Arial"/>
                <w:sz w:val="24"/>
                <w:szCs w:val="24"/>
              </w:rPr>
            </w:pPr>
            <w:r w:rsidRPr="00833E03">
              <w:rPr>
                <w:rFonts w:ascii="Arial" w:hAnsi="Arial" w:cs="Arial"/>
                <w:sz w:val="24"/>
                <w:szCs w:val="24"/>
              </w:rPr>
              <w:lastRenderedPageBreak/>
              <w:t>określił zakres/zasoby prowadzenia tej działalności,</w:t>
            </w:r>
          </w:p>
          <w:p w14:paraId="4B666DE2" w14:textId="77777777" w:rsidR="00B17673" w:rsidRPr="00833E03" w:rsidRDefault="00B17673" w:rsidP="00833E03">
            <w:pPr>
              <w:numPr>
                <w:ilvl w:val="0"/>
                <w:numId w:val="6"/>
              </w:numPr>
              <w:spacing w:before="40" w:after="60"/>
              <w:ind w:left="714" w:hanging="357"/>
              <w:rPr>
                <w:rFonts w:ascii="Arial" w:hAnsi="Arial" w:cs="Arial"/>
                <w:sz w:val="24"/>
                <w:szCs w:val="24"/>
              </w:rPr>
            </w:pPr>
            <w:r w:rsidRPr="00833E03">
              <w:rPr>
                <w:rFonts w:ascii="Arial" w:hAnsi="Arial" w:cs="Arial"/>
                <w:sz w:val="24"/>
                <w:szCs w:val="24"/>
              </w:rPr>
              <w:t>określił kryterium podziału wykorzystania infrastruktury na rzecz prowadzenia działalności gospodarczej,</w:t>
            </w:r>
          </w:p>
          <w:p w14:paraId="33924DF2" w14:textId="77777777" w:rsidR="00B17673" w:rsidRPr="00833E03" w:rsidRDefault="00B17673" w:rsidP="00833E03">
            <w:pPr>
              <w:numPr>
                <w:ilvl w:val="0"/>
                <w:numId w:val="6"/>
              </w:numPr>
              <w:spacing w:before="40" w:after="60"/>
              <w:ind w:left="714" w:hanging="357"/>
              <w:rPr>
                <w:rFonts w:ascii="Arial" w:hAnsi="Arial" w:cs="Arial"/>
                <w:sz w:val="24"/>
                <w:szCs w:val="24"/>
              </w:rPr>
            </w:pPr>
            <w:r w:rsidRPr="00833E03">
              <w:rPr>
                <w:rFonts w:ascii="Arial" w:hAnsi="Arial" w:cs="Arial"/>
                <w:sz w:val="24"/>
                <w:szCs w:val="24"/>
              </w:rPr>
              <w:t>przedstawił zobowiązanie prowadzenia rozdzielności księgowej pomiędzy działalnością niegospodarczą i gospodarczą,</w:t>
            </w:r>
          </w:p>
          <w:p w14:paraId="0EC50466" w14:textId="77777777" w:rsidR="00B17673" w:rsidRPr="00833E03" w:rsidRDefault="00B17673" w:rsidP="00833E03">
            <w:pPr>
              <w:numPr>
                <w:ilvl w:val="0"/>
                <w:numId w:val="6"/>
              </w:numPr>
              <w:spacing w:before="40" w:after="60"/>
              <w:ind w:left="714" w:hanging="357"/>
              <w:rPr>
                <w:rFonts w:ascii="Arial" w:hAnsi="Arial" w:cs="Arial"/>
                <w:sz w:val="24"/>
                <w:szCs w:val="24"/>
              </w:rPr>
            </w:pPr>
            <w:r w:rsidRPr="00833E03">
              <w:rPr>
                <w:rFonts w:ascii="Arial" w:hAnsi="Arial" w:cs="Arial"/>
                <w:sz w:val="24"/>
                <w:szCs w:val="24"/>
              </w:rPr>
              <w:t>przedstawił zobowiązanie prowadzenia mechanizmu monitorowania prowadzonej działalności w celu weryfikacji, czy prowadzona działalność gospodarcza nie przekroczy dopuszczalnego limitu prowadzenia działalności.</w:t>
            </w:r>
          </w:p>
          <w:p w14:paraId="37467B79" w14:textId="77777777" w:rsidR="00B17673" w:rsidRPr="00833E03" w:rsidRDefault="00B17673" w:rsidP="00833E03">
            <w:pPr>
              <w:numPr>
                <w:ilvl w:val="0"/>
                <w:numId w:val="22"/>
              </w:numPr>
              <w:spacing w:before="40" w:after="60"/>
              <w:rPr>
                <w:rFonts w:ascii="Arial" w:hAnsi="Arial" w:cs="Arial"/>
                <w:sz w:val="24"/>
                <w:szCs w:val="24"/>
              </w:rPr>
            </w:pPr>
            <w:r w:rsidRPr="00833E03">
              <w:rPr>
                <w:rFonts w:ascii="Arial" w:hAnsi="Arial" w:cs="Arial"/>
                <w:sz w:val="24"/>
                <w:szCs w:val="24"/>
              </w:rPr>
              <w:t xml:space="preserve">W przypadku gdy dofinansowanie stanowi pomoc publiczną (w tym w sytuacji, w której brak jest możliwości potwierdzenia spełnienia warunków z pkt 1 oraz 2) możliwe jest przyznanie dofinansowania w formie pomocy publicznej i/lub pomocy de minimis (dla całości lub części projektu). Ocenie w takim przypadku podlegać będzie, czy: </w:t>
            </w:r>
          </w:p>
          <w:p w14:paraId="25FB9033" w14:textId="77777777" w:rsidR="00B17673" w:rsidRPr="00833E03" w:rsidRDefault="00B17673" w:rsidP="00833E03">
            <w:pPr>
              <w:numPr>
                <w:ilvl w:val="0"/>
                <w:numId w:val="7"/>
              </w:numPr>
              <w:spacing w:before="40" w:after="60"/>
              <w:ind w:left="714" w:hanging="357"/>
              <w:rPr>
                <w:rFonts w:ascii="Arial" w:hAnsi="Arial" w:cs="Arial"/>
                <w:sz w:val="24"/>
                <w:szCs w:val="24"/>
              </w:rPr>
            </w:pPr>
            <w:r w:rsidRPr="00833E03">
              <w:rPr>
                <w:rFonts w:ascii="Arial" w:hAnsi="Arial" w:cs="Arial"/>
                <w:sz w:val="24"/>
                <w:szCs w:val="24"/>
              </w:rPr>
              <w:t>wnioskodawca wskazał rodzaj pomocy o jaką się ubiega,</w:t>
            </w:r>
          </w:p>
          <w:p w14:paraId="3ED7B3B1" w14:textId="217CDE39" w:rsidR="00B17673" w:rsidRPr="00833E03" w:rsidRDefault="00B17673" w:rsidP="00833E03">
            <w:pPr>
              <w:numPr>
                <w:ilvl w:val="0"/>
                <w:numId w:val="7"/>
              </w:numPr>
              <w:spacing w:before="40" w:after="60"/>
              <w:ind w:left="714" w:hanging="357"/>
              <w:rPr>
                <w:rFonts w:ascii="Arial" w:hAnsi="Arial" w:cs="Arial"/>
                <w:sz w:val="24"/>
                <w:szCs w:val="24"/>
              </w:rPr>
            </w:pPr>
            <w:r w:rsidRPr="00833E03">
              <w:rPr>
                <w:rFonts w:ascii="Arial" w:hAnsi="Arial" w:cs="Arial"/>
                <w:sz w:val="24"/>
                <w:szCs w:val="24"/>
              </w:rPr>
              <w:t>wnioskodawca przedstawił informacje potwierdzające, że nie znajduje się w trudnej sytuacji w rozumieniu art. 2 pkt 18 Rozporządzenia Komisji (UE) 651/2014 (Dz. Urz. UE 2014 L 187/1 z późniejszym zmianami). Weryfikacja sytuacji wnioskodawcy dokonywana jest również w kontekście weryfikacji poprawności poziomu dofinansowania w projekcie,</w:t>
            </w:r>
          </w:p>
          <w:p w14:paraId="74156BDC" w14:textId="77777777" w:rsidR="00B17673" w:rsidRPr="00833E03" w:rsidRDefault="00B17673" w:rsidP="00833E03">
            <w:pPr>
              <w:numPr>
                <w:ilvl w:val="0"/>
                <w:numId w:val="7"/>
              </w:numPr>
              <w:spacing w:before="40" w:after="60"/>
              <w:ind w:left="714" w:hanging="357"/>
              <w:rPr>
                <w:rFonts w:ascii="Arial" w:hAnsi="Arial" w:cs="Arial"/>
                <w:sz w:val="24"/>
                <w:szCs w:val="24"/>
              </w:rPr>
            </w:pPr>
            <w:r w:rsidRPr="00833E03">
              <w:rPr>
                <w:rFonts w:ascii="Arial" w:hAnsi="Arial" w:cs="Arial"/>
                <w:sz w:val="24"/>
                <w:szCs w:val="24"/>
              </w:rPr>
              <w:t xml:space="preserve">w przypadku ubiegania się o pomoc publiczną na podstawie jednego lub kilku rozporządzeń pomocowych oraz pomoc de </w:t>
            </w:r>
            <w:r w:rsidRPr="00833E03">
              <w:rPr>
                <w:rFonts w:ascii="Arial" w:hAnsi="Arial" w:cs="Arial"/>
                <w:sz w:val="24"/>
                <w:szCs w:val="24"/>
              </w:rPr>
              <w:lastRenderedPageBreak/>
              <w:t>minimis - czy wnioskodawca prawidłowo przypisał zakres projektu do poszczególnych rodzajów pomocy,</w:t>
            </w:r>
          </w:p>
          <w:p w14:paraId="74D7B999" w14:textId="77777777" w:rsidR="00B17673" w:rsidRPr="00833E03" w:rsidRDefault="00B17673" w:rsidP="00833E03">
            <w:pPr>
              <w:numPr>
                <w:ilvl w:val="0"/>
                <w:numId w:val="7"/>
              </w:numPr>
              <w:spacing w:before="40" w:after="60"/>
              <w:ind w:left="714" w:hanging="357"/>
              <w:rPr>
                <w:rFonts w:ascii="Arial" w:hAnsi="Arial" w:cs="Arial"/>
                <w:sz w:val="24"/>
                <w:szCs w:val="24"/>
              </w:rPr>
            </w:pPr>
            <w:r w:rsidRPr="00833E03">
              <w:rPr>
                <w:rFonts w:ascii="Arial" w:hAnsi="Arial" w:cs="Arial"/>
                <w:sz w:val="24"/>
                <w:szCs w:val="24"/>
              </w:rPr>
              <w:t>w przypadku pomocy de minimis kwota pomocy, o jaką ubiega się o dofinansowanie mieści się w dostępnym limicie pomocy de minimis dla wnioskodawcy (w rozumieniu jednego przedsiębiorstwa zgodnie z zapisami właściwego Rozporządzenia KE w sprawie stosowania art. 107 i 108 Traktatu o funkcjonowaniu Unii Europejskiej do pomocy de minimis),</w:t>
            </w:r>
          </w:p>
          <w:p w14:paraId="12F82B54" w14:textId="77777777" w:rsidR="00B17673" w:rsidRPr="00833E03" w:rsidRDefault="00B17673" w:rsidP="00833E03">
            <w:pPr>
              <w:numPr>
                <w:ilvl w:val="0"/>
                <w:numId w:val="7"/>
              </w:numPr>
              <w:spacing w:before="40" w:after="60"/>
              <w:ind w:left="714" w:hanging="357"/>
              <w:rPr>
                <w:rFonts w:ascii="Arial" w:hAnsi="Arial" w:cs="Arial"/>
                <w:sz w:val="24"/>
                <w:szCs w:val="24"/>
              </w:rPr>
            </w:pPr>
            <w:r w:rsidRPr="00833E03">
              <w:rPr>
                <w:rFonts w:ascii="Arial" w:hAnsi="Arial" w:cs="Arial"/>
                <w:sz w:val="24"/>
                <w:szCs w:val="24"/>
              </w:rPr>
              <w:t>okres realizacji projektu jest zgodny z przepisami właściwych rozporządzeń,</w:t>
            </w:r>
          </w:p>
          <w:p w14:paraId="55A2FC06" w14:textId="77777777" w:rsidR="00B17673" w:rsidRPr="00833E03" w:rsidRDefault="00B17673" w:rsidP="00833E03">
            <w:pPr>
              <w:numPr>
                <w:ilvl w:val="0"/>
                <w:numId w:val="7"/>
              </w:numPr>
              <w:spacing w:before="40" w:after="60"/>
              <w:ind w:left="714" w:hanging="357"/>
              <w:rPr>
                <w:rFonts w:ascii="Arial" w:hAnsi="Arial" w:cs="Arial"/>
                <w:sz w:val="24"/>
                <w:szCs w:val="24"/>
              </w:rPr>
            </w:pPr>
            <w:r w:rsidRPr="00833E03">
              <w:rPr>
                <w:rFonts w:ascii="Arial" w:hAnsi="Arial" w:cs="Arial"/>
                <w:sz w:val="24"/>
                <w:szCs w:val="24"/>
              </w:rPr>
              <w:t>spełniony jest efekt zachęty (jeśli dotyczy),</w:t>
            </w:r>
          </w:p>
          <w:p w14:paraId="68AB4918" w14:textId="77777777" w:rsidR="00B17673" w:rsidRPr="00833E03" w:rsidRDefault="00B17673" w:rsidP="00833E03">
            <w:pPr>
              <w:numPr>
                <w:ilvl w:val="0"/>
                <w:numId w:val="7"/>
              </w:numPr>
              <w:spacing w:before="40" w:after="60"/>
              <w:ind w:left="714" w:hanging="357"/>
              <w:rPr>
                <w:rFonts w:ascii="Arial" w:hAnsi="Arial" w:cs="Arial"/>
                <w:sz w:val="24"/>
                <w:szCs w:val="24"/>
              </w:rPr>
            </w:pPr>
            <w:r w:rsidRPr="00833E03">
              <w:rPr>
                <w:rFonts w:ascii="Arial" w:hAnsi="Arial" w:cs="Arial"/>
                <w:sz w:val="24"/>
                <w:szCs w:val="24"/>
              </w:rPr>
              <w:t>wnioskodawca określił katalog kosztów kwalifikowanych zgodnie z zapisami właściwego rozporządzenia?</w:t>
            </w:r>
          </w:p>
          <w:p w14:paraId="0E201289" w14:textId="77777777" w:rsidR="00B17673" w:rsidRPr="00833E03" w:rsidRDefault="00B17673" w:rsidP="00833E03">
            <w:pPr>
              <w:numPr>
                <w:ilvl w:val="0"/>
                <w:numId w:val="7"/>
              </w:numPr>
              <w:spacing w:before="40" w:after="60"/>
              <w:ind w:left="714" w:hanging="357"/>
              <w:rPr>
                <w:rFonts w:ascii="Arial" w:hAnsi="Arial" w:cs="Arial"/>
                <w:sz w:val="24"/>
                <w:szCs w:val="24"/>
              </w:rPr>
            </w:pPr>
            <w:r w:rsidRPr="00833E03">
              <w:rPr>
                <w:rFonts w:ascii="Arial" w:hAnsi="Arial" w:cs="Arial"/>
                <w:sz w:val="24"/>
                <w:szCs w:val="24"/>
              </w:rPr>
              <w:t>wnioskodawca prawidłowo określił status przedsiębiorstwa,</w:t>
            </w:r>
          </w:p>
          <w:p w14:paraId="7F73CC0F" w14:textId="66E66ECB" w:rsidR="00B17673" w:rsidRPr="00833E03" w:rsidRDefault="00B17673" w:rsidP="00833E03">
            <w:pPr>
              <w:numPr>
                <w:ilvl w:val="0"/>
                <w:numId w:val="7"/>
              </w:numPr>
              <w:spacing w:before="40" w:after="60"/>
              <w:ind w:left="714" w:hanging="357"/>
              <w:rPr>
                <w:rFonts w:ascii="Arial" w:hAnsi="Arial" w:cs="Arial"/>
                <w:sz w:val="24"/>
                <w:szCs w:val="24"/>
              </w:rPr>
            </w:pPr>
            <w:r w:rsidRPr="00833E03">
              <w:rPr>
                <w:rFonts w:ascii="Arial" w:hAnsi="Arial" w:cs="Arial"/>
                <w:sz w:val="24"/>
                <w:szCs w:val="24"/>
              </w:rPr>
              <w:t xml:space="preserve">wnioskodawca określił wysokość dofinansowania zgodnie z maksymalnym dopuszczalnym dla danego rodzaju pomocy poziomem (w tym przy uwzględnieniu zasad kumulacji pomocy wynikającymi z art. 7 Rozporządzenia KE nr 651/2014)? </w:t>
            </w:r>
            <w:r w:rsidR="002D2021" w:rsidRPr="00833E03">
              <w:rPr>
                <w:rStyle w:val="normaltextrun"/>
                <w:rFonts w:ascii="Arial" w:hAnsi="Arial" w:cs="Arial"/>
                <w:sz w:val="24"/>
                <w:szCs w:val="24"/>
              </w:rPr>
              <w:t>Weryfikacja maksymalnego dopuszczalnego poziomu dofinansowania dokonywana jest również podczas weryfikacji poprawności poziomu dofinansowania w projekcie</w:t>
            </w:r>
            <w:r w:rsidRPr="00833E03">
              <w:rPr>
                <w:rFonts w:ascii="Arial" w:hAnsi="Arial" w:cs="Arial"/>
                <w:sz w:val="24"/>
                <w:szCs w:val="24"/>
              </w:rPr>
              <w:t>,</w:t>
            </w:r>
          </w:p>
          <w:p w14:paraId="186867CB" w14:textId="77777777" w:rsidR="00B17673" w:rsidRPr="00833E03" w:rsidRDefault="00B17673" w:rsidP="00833E03">
            <w:pPr>
              <w:numPr>
                <w:ilvl w:val="0"/>
                <w:numId w:val="7"/>
              </w:numPr>
              <w:spacing w:before="40" w:after="60"/>
              <w:ind w:left="714" w:hanging="357"/>
              <w:rPr>
                <w:rFonts w:ascii="Arial" w:hAnsi="Arial" w:cs="Arial"/>
                <w:sz w:val="24"/>
                <w:szCs w:val="24"/>
              </w:rPr>
            </w:pPr>
            <w:r w:rsidRPr="00833E03">
              <w:rPr>
                <w:rFonts w:ascii="Arial" w:hAnsi="Arial" w:cs="Arial"/>
                <w:sz w:val="24"/>
                <w:szCs w:val="24"/>
              </w:rPr>
              <w:lastRenderedPageBreak/>
              <w:t>wnioskodawca przedstawił uzasadnienie spełnienia warunków specyficznych innych niż wyżej wymienione dla danego rodzaju pomocy.</w:t>
            </w:r>
          </w:p>
          <w:p w14:paraId="78629276" w14:textId="77777777" w:rsidR="00B17673" w:rsidRPr="00833E03" w:rsidRDefault="00B17673" w:rsidP="00833E03">
            <w:pPr>
              <w:numPr>
                <w:ilvl w:val="0"/>
                <w:numId w:val="22"/>
              </w:numPr>
              <w:spacing w:before="40" w:after="60"/>
              <w:rPr>
                <w:rFonts w:ascii="Arial" w:hAnsi="Arial" w:cs="Arial"/>
                <w:sz w:val="24"/>
                <w:szCs w:val="24"/>
              </w:rPr>
            </w:pPr>
            <w:r w:rsidRPr="00833E03">
              <w:rPr>
                <w:rFonts w:ascii="Arial" w:hAnsi="Arial" w:cs="Arial"/>
                <w:sz w:val="24"/>
                <w:szCs w:val="24"/>
              </w:rPr>
              <w:t>Czy w przypadku projektów, w których dofinansowanie (w całości lub części) stanowi pomoc publiczną lub pomoc de minimis, wnioskodawca przedstawił poprawne załączniki dla wybranego rodzaju pomocy, w  tym czy wnioskodawca przedstawił:</w:t>
            </w:r>
          </w:p>
          <w:p w14:paraId="7899B026" w14:textId="77777777" w:rsidR="00B17673" w:rsidRPr="00833E03" w:rsidRDefault="00B17673" w:rsidP="00833E03">
            <w:pPr>
              <w:numPr>
                <w:ilvl w:val="0"/>
                <w:numId w:val="8"/>
              </w:numPr>
              <w:spacing w:before="40" w:after="60"/>
              <w:ind w:left="714" w:hanging="357"/>
              <w:rPr>
                <w:rFonts w:ascii="Arial" w:hAnsi="Arial" w:cs="Arial"/>
                <w:sz w:val="24"/>
                <w:szCs w:val="24"/>
              </w:rPr>
            </w:pPr>
            <w:r w:rsidRPr="00833E03">
              <w:rPr>
                <w:rFonts w:ascii="Arial" w:hAnsi="Arial" w:cs="Arial"/>
                <w:sz w:val="24"/>
                <w:szCs w:val="24"/>
              </w:rPr>
              <w:t>Formularz informacji przedstawianych przy ubieganiu się o pomoc de minimis - na obowiązującym wzorze (jeżeli dotyczy);</w:t>
            </w:r>
          </w:p>
          <w:p w14:paraId="3B07A89A" w14:textId="77777777" w:rsidR="00B17673" w:rsidRPr="00833E03" w:rsidRDefault="00B17673" w:rsidP="00833E03">
            <w:pPr>
              <w:numPr>
                <w:ilvl w:val="0"/>
                <w:numId w:val="8"/>
              </w:numPr>
              <w:spacing w:before="40" w:after="60"/>
              <w:ind w:left="714" w:hanging="357"/>
              <w:rPr>
                <w:rFonts w:ascii="Arial" w:hAnsi="Arial" w:cs="Arial"/>
                <w:sz w:val="24"/>
                <w:szCs w:val="24"/>
              </w:rPr>
            </w:pPr>
            <w:r w:rsidRPr="00833E03">
              <w:rPr>
                <w:rFonts w:ascii="Arial" w:hAnsi="Arial" w:cs="Arial"/>
                <w:sz w:val="24"/>
                <w:szCs w:val="24"/>
              </w:rPr>
              <w:t>Formularz informacji przedstawianych przy ubieganiu się o pomoc inną niż pomoc w rolnictwie lub rybołówstwie, pomoc de minimis lub pomoc de minimis w rolnictwie lub rybołówstwie  - na obowiązującym wzorze (jeżeli dotyczy);</w:t>
            </w:r>
          </w:p>
          <w:p w14:paraId="2FDBED18" w14:textId="77777777" w:rsidR="00B17673" w:rsidRPr="00833E03" w:rsidRDefault="00B17673" w:rsidP="00833E03">
            <w:pPr>
              <w:numPr>
                <w:ilvl w:val="0"/>
                <w:numId w:val="8"/>
              </w:numPr>
              <w:spacing w:before="40" w:after="60"/>
              <w:ind w:left="714" w:hanging="357"/>
              <w:rPr>
                <w:rFonts w:ascii="Arial" w:hAnsi="Arial" w:cs="Arial"/>
                <w:sz w:val="24"/>
                <w:szCs w:val="24"/>
              </w:rPr>
            </w:pPr>
            <w:r w:rsidRPr="00833E03">
              <w:rPr>
                <w:rFonts w:ascii="Arial" w:hAnsi="Arial" w:cs="Arial"/>
                <w:sz w:val="24"/>
                <w:szCs w:val="24"/>
              </w:rPr>
              <w:t>Sprawozdania finansowe za okres 3 ostatnich lat obrotowych, sporządzane zgodnie z przepisami o rachunkowości (jeśli dotyczy);</w:t>
            </w:r>
          </w:p>
          <w:p w14:paraId="232380B2" w14:textId="77777777" w:rsidR="00B17673" w:rsidRPr="00833E03" w:rsidRDefault="00B17673" w:rsidP="00833E03">
            <w:pPr>
              <w:numPr>
                <w:ilvl w:val="0"/>
                <w:numId w:val="8"/>
              </w:numPr>
              <w:spacing w:before="40" w:after="60"/>
              <w:ind w:left="714" w:hanging="357"/>
              <w:rPr>
                <w:rFonts w:ascii="Arial" w:hAnsi="Arial" w:cs="Arial"/>
                <w:sz w:val="24"/>
                <w:szCs w:val="24"/>
              </w:rPr>
            </w:pPr>
            <w:r w:rsidRPr="00833E03">
              <w:rPr>
                <w:rFonts w:ascii="Arial" w:hAnsi="Arial" w:cs="Arial"/>
                <w:sz w:val="24"/>
                <w:szCs w:val="24"/>
              </w:rPr>
              <w:t>Dokumenty i informacje w zakresie powierzenia świadczenia usług w ogólnym interesie gospodarczy (jeżeli dotyczy);</w:t>
            </w:r>
          </w:p>
          <w:p w14:paraId="240CF160" w14:textId="77777777" w:rsidR="00B17673" w:rsidRPr="00833E03" w:rsidRDefault="00B17673" w:rsidP="00833E03">
            <w:pPr>
              <w:numPr>
                <w:ilvl w:val="0"/>
                <w:numId w:val="8"/>
              </w:numPr>
              <w:spacing w:before="40" w:after="60"/>
              <w:ind w:left="714" w:hanging="357"/>
              <w:rPr>
                <w:rFonts w:ascii="Arial" w:hAnsi="Arial" w:cs="Arial"/>
                <w:sz w:val="24"/>
                <w:szCs w:val="24"/>
              </w:rPr>
            </w:pPr>
            <w:r w:rsidRPr="00833E03">
              <w:rPr>
                <w:rFonts w:ascii="Arial" w:hAnsi="Arial" w:cs="Arial"/>
                <w:sz w:val="24"/>
                <w:szCs w:val="24"/>
              </w:rPr>
              <w:t>Dokumenty statutowe jeżeli są wymagane do potwierdzenia wielkości przedsiębiorstwa lub trudnej sytuacji jeżeli są niezbędne do weryfikacji przedstawionych przez wnioskodawcę informacji we wniosku (jeżeli dotyczy).</w:t>
            </w:r>
          </w:p>
          <w:p w14:paraId="1F94B902" w14:textId="3B730A22" w:rsidR="00B17673" w:rsidRPr="00833E03" w:rsidRDefault="00B17673" w:rsidP="00833E03">
            <w:pPr>
              <w:autoSpaceDE w:val="0"/>
              <w:autoSpaceDN w:val="0"/>
              <w:adjustRightInd w:val="0"/>
              <w:spacing w:after="60"/>
              <w:rPr>
                <w:rFonts w:ascii="Arial" w:hAnsi="Arial" w:cs="Arial"/>
                <w:color w:val="000000"/>
                <w:sz w:val="24"/>
                <w:szCs w:val="24"/>
              </w:rPr>
            </w:pPr>
            <w:r w:rsidRPr="00833E03">
              <w:rPr>
                <w:rFonts w:ascii="Arial" w:hAnsi="Arial" w:cs="Arial"/>
                <w:color w:val="000000"/>
                <w:sz w:val="24"/>
                <w:szCs w:val="24"/>
              </w:rPr>
              <w:lastRenderedPageBreak/>
              <w:t>Potwierdzenie spełnienia warunków udzielenia pomocy publicznej</w:t>
            </w:r>
            <w:r w:rsidR="00E66480" w:rsidRPr="00833E03">
              <w:rPr>
                <w:rFonts w:ascii="Arial" w:hAnsi="Arial" w:cs="Arial"/>
                <w:color w:val="000000"/>
                <w:sz w:val="24"/>
                <w:szCs w:val="24"/>
              </w:rPr>
              <w:t>/pomocy de minimis</w:t>
            </w:r>
            <w:r w:rsidRPr="00833E03">
              <w:rPr>
                <w:rFonts w:ascii="Arial" w:hAnsi="Arial" w:cs="Arial"/>
                <w:color w:val="000000"/>
                <w:sz w:val="24"/>
                <w:szCs w:val="24"/>
              </w:rPr>
              <w:t xml:space="preserve"> będzie dodatkowo weryfikowane przed zawarciem umowy o dofinansowanie.</w:t>
            </w:r>
          </w:p>
        </w:tc>
        <w:tc>
          <w:tcPr>
            <w:tcW w:w="1842" w:type="dxa"/>
            <w:shd w:val="clear" w:color="auto" w:fill="auto"/>
            <w:vAlign w:val="center"/>
          </w:tcPr>
          <w:p w14:paraId="278A3FFE" w14:textId="394F3885" w:rsidR="00B17673" w:rsidRPr="00833E03" w:rsidRDefault="00B17673" w:rsidP="00833E03">
            <w:pPr>
              <w:autoSpaceDE w:val="0"/>
              <w:autoSpaceDN w:val="0"/>
              <w:adjustRightInd w:val="0"/>
              <w:spacing w:after="60"/>
              <w:rPr>
                <w:rFonts w:ascii="Arial" w:hAnsi="Arial" w:cs="Arial"/>
                <w:sz w:val="24"/>
                <w:szCs w:val="24"/>
              </w:rPr>
            </w:pPr>
            <w:r w:rsidRPr="00833E03">
              <w:rPr>
                <w:rFonts w:ascii="Arial" w:hAnsi="Arial" w:cs="Arial"/>
                <w:sz w:val="24"/>
                <w:szCs w:val="24"/>
              </w:rPr>
              <w:lastRenderedPageBreak/>
              <w:t>LGD/pracownik IZ</w:t>
            </w:r>
          </w:p>
        </w:tc>
        <w:tc>
          <w:tcPr>
            <w:tcW w:w="1985" w:type="dxa"/>
            <w:shd w:val="clear" w:color="auto" w:fill="auto"/>
            <w:vAlign w:val="center"/>
          </w:tcPr>
          <w:p w14:paraId="7DC5CAF0"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tak / nie / nie dotyczy</w:t>
            </w:r>
          </w:p>
          <w:p w14:paraId="280746F6"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w celu potwierdzenia spełnienia kryterium dopuszczalne jest wezwanie wnioskodawcy do przedstawienia wyjaśnień, jak również do uzupełnienia lub poprawy projektu</w:t>
            </w:r>
          </w:p>
          <w:p w14:paraId="3A3A02E4" w14:textId="77777777" w:rsidR="00B17673" w:rsidRPr="00833E03" w:rsidRDefault="00B17673" w:rsidP="00833E03">
            <w:pPr>
              <w:autoSpaceDE w:val="0"/>
              <w:autoSpaceDN w:val="0"/>
              <w:adjustRightInd w:val="0"/>
              <w:spacing w:after="60"/>
              <w:rPr>
                <w:rFonts w:ascii="Arial" w:hAnsi="Arial" w:cs="Arial"/>
                <w:sz w:val="24"/>
                <w:szCs w:val="24"/>
              </w:rPr>
            </w:pPr>
            <w:r w:rsidRPr="00833E03">
              <w:rPr>
                <w:rFonts w:ascii="Arial" w:hAnsi="Arial" w:cs="Arial"/>
                <w:sz w:val="24"/>
                <w:szCs w:val="24"/>
              </w:rPr>
              <w:t>niespełnienie kryterium skutkuje negatywną oceną projektu</w:t>
            </w:r>
          </w:p>
        </w:tc>
        <w:tc>
          <w:tcPr>
            <w:tcW w:w="850" w:type="dxa"/>
            <w:tcBorders>
              <w:top w:val="single" w:sz="4" w:space="0" w:color="000000"/>
              <w:left w:val="single" w:sz="4" w:space="0" w:color="000000"/>
              <w:bottom w:val="single" w:sz="4" w:space="0" w:color="000000"/>
              <w:right w:val="single" w:sz="4" w:space="0" w:color="000000"/>
            </w:tcBorders>
            <w:vAlign w:val="center"/>
          </w:tcPr>
          <w:p w14:paraId="5E8DAF28" w14:textId="77777777" w:rsidR="00B17673" w:rsidRPr="00833E03" w:rsidRDefault="00B17673" w:rsidP="00833E03">
            <w:pPr>
              <w:autoSpaceDE w:val="0"/>
              <w:autoSpaceDN w:val="0"/>
              <w:adjustRightInd w:val="0"/>
              <w:spacing w:after="60"/>
              <w:rPr>
                <w:rFonts w:ascii="Arial" w:hAnsi="Arial" w:cs="Arial"/>
                <w:sz w:val="24"/>
                <w:szCs w:val="24"/>
              </w:rPr>
            </w:pPr>
          </w:p>
        </w:tc>
      </w:tr>
      <w:tr w:rsidR="00B17673" w:rsidRPr="00833E03" w14:paraId="37914B15" w14:textId="77777777" w:rsidTr="002C797B">
        <w:trPr>
          <w:jc w:val="center"/>
        </w:trPr>
        <w:tc>
          <w:tcPr>
            <w:tcW w:w="562" w:type="dxa"/>
            <w:vAlign w:val="center"/>
          </w:tcPr>
          <w:p w14:paraId="5C38C265" w14:textId="5D039DE5" w:rsidR="00B17673" w:rsidRPr="00833E03" w:rsidRDefault="004005D6" w:rsidP="00833E03">
            <w:pPr>
              <w:spacing w:after="60"/>
              <w:rPr>
                <w:rFonts w:ascii="Arial" w:hAnsi="Arial" w:cs="Arial"/>
                <w:b/>
                <w:sz w:val="24"/>
                <w:szCs w:val="24"/>
              </w:rPr>
            </w:pPr>
            <w:r w:rsidRPr="00833E03">
              <w:rPr>
                <w:rFonts w:ascii="Arial" w:hAnsi="Arial" w:cs="Arial"/>
                <w:b/>
                <w:sz w:val="24"/>
                <w:szCs w:val="24"/>
              </w:rPr>
              <w:lastRenderedPageBreak/>
              <w:t>9.</w:t>
            </w:r>
          </w:p>
        </w:tc>
        <w:tc>
          <w:tcPr>
            <w:tcW w:w="2410" w:type="dxa"/>
            <w:shd w:val="clear" w:color="auto" w:fill="auto"/>
            <w:vAlign w:val="center"/>
          </w:tcPr>
          <w:p w14:paraId="2688E0C5" w14:textId="1BBA7C21" w:rsidR="00B17673" w:rsidRPr="00833E03" w:rsidRDefault="00B17673" w:rsidP="00833E03">
            <w:pPr>
              <w:spacing w:after="60"/>
              <w:rPr>
                <w:rFonts w:ascii="Arial" w:hAnsi="Arial" w:cs="Arial"/>
                <w:b/>
                <w:sz w:val="24"/>
                <w:szCs w:val="24"/>
              </w:rPr>
            </w:pPr>
            <w:r w:rsidRPr="00833E03">
              <w:rPr>
                <w:rFonts w:ascii="Arial" w:hAnsi="Arial" w:cs="Arial"/>
                <w:b/>
                <w:sz w:val="24"/>
                <w:szCs w:val="24"/>
              </w:rPr>
              <w:t>Budżet projektu</w:t>
            </w:r>
          </w:p>
        </w:tc>
        <w:tc>
          <w:tcPr>
            <w:tcW w:w="7655" w:type="dxa"/>
            <w:shd w:val="clear" w:color="auto" w:fill="auto"/>
            <w:vAlign w:val="center"/>
          </w:tcPr>
          <w:p w14:paraId="6C23B31D" w14:textId="77777777" w:rsidR="00B17673" w:rsidRPr="00833E03" w:rsidRDefault="00B17673" w:rsidP="00833E03">
            <w:pPr>
              <w:spacing w:before="40" w:after="60"/>
              <w:rPr>
                <w:rFonts w:ascii="Arial" w:hAnsi="Arial" w:cs="Arial"/>
                <w:sz w:val="24"/>
                <w:szCs w:val="24"/>
              </w:rPr>
            </w:pPr>
            <w:r w:rsidRPr="00833E03">
              <w:rPr>
                <w:rFonts w:ascii="Arial" w:hAnsi="Arial" w:cs="Arial"/>
                <w:sz w:val="24"/>
                <w:szCs w:val="24"/>
              </w:rPr>
              <w:t>Ocenie w ramach kryterium podlega poprawność sporządzenia budżetu projektu:</w:t>
            </w:r>
          </w:p>
          <w:p w14:paraId="309B5FAA" w14:textId="5C6AFA35" w:rsidR="00B17673" w:rsidRPr="00833E03" w:rsidRDefault="00B17673" w:rsidP="00833E03">
            <w:pPr>
              <w:numPr>
                <w:ilvl w:val="0"/>
                <w:numId w:val="23"/>
              </w:numPr>
              <w:spacing w:before="40" w:after="60"/>
              <w:rPr>
                <w:rFonts w:ascii="Arial" w:hAnsi="Arial" w:cs="Arial"/>
                <w:sz w:val="24"/>
                <w:szCs w:val="24"/>
              </w:rPr>
            </w:pPr>
            <w:r w:rsidRPr="00833E03">
              <w:rPr>
                <w:rFonts w:ascii="Arial" w:hAnsi="Arial" w:cs="Arial"/>
                <w:sz w:val="24"/>
                <w:szCs w:val="24"/>
              </w:rPr>
              <w:t>Czy nie przekroczono maksymalnego procentowego poziomu dofinansowania wydatków kwalifikowalnych projektu wskazanego w S</w:t>
            </w:r>
            <w:r w:rsidR="00846C67" w:rsidRPr="00833E03">
              <w:rPr>
                <w:rFonts w:ascii="Arial" w:hAnsi="Arial" w:cs="Arial"/>
                <w:sz w:val="24"/>
                <w:szCs w:val="24"/>
              </w:rPr>
              <w:t>z</w:t>
            </w:r>
            <w:r w:rsidRPr="00833E03">
              <w:rPr>
                <w:rFonts w:ascii="Arial" w:hAnsi="Arial" w:cs="Arial"/>
                <w:sz w:val="24"/>
                <w:szCs w:val="24"/>
              </w:rPr>
              <w:t xml:space="preserve">OP w wersji aktualnej na dzień ogłoszenia naboru oraz </w:t>
            </w:r>
            <w:r w:rsidR="007E0CCD" w:rsidRPr="00833E03">
              <w:rPr>
                <w:rFonts w:ascii="Arial" w:hAnsi="Arial" w:cs="Arial"/>
                <w:sz w:val="24"/>
                <w:szCs w:val="24"/>
              </w:rPr>
              <w:t>R</w:t>
            </w:r>
            <w:r w:rsidRPr="00833E03">
              <w:rPr>
                <w:rFonts w:ascii="Arial" w:hAnsi="Arial" w:cs="Arial"/>
                <w:sz w:val="24"/>
                <w:szCs w:val="24"/>
              </w:rPr>
              <w:t xml:space="preserve">egulaminie </w:t>
            </w:r>
            <w:r w:rsidR="007E0CCD" w:rsidRPr="00833E03">
              <w:rPr>
                <w:rFonts w:ascii="Arial" w:hAnsi="Arial" w:cs="Arial"/>
                <w:sz w:val="24"/>
                <w:szCs w:val="24"/>
              </w:rPr>
              <w:t>naboru</w:t>
            </w:r>
            <w:r w:rsidRPr="00833E03">
              <w:rPr>
                <w:rFonts w:ascii="Arial" w:hAnsi="Arial" w:cs="Arial"/>
                <w:sz w:val="24"/>
                <w:szCs w:val="24"/>
              </w:rPr>
              <w:t xml:space="preserve"> </w:t>
            </w:r>
            <w:r w:rsidR="007E0CCD" w:rsidRPr="00833E03">
              <w:rPr>
                <w:rFonts w:ascii="Arial" w:hAnsi="Arial" w:cs="Arial"/>
                <w:sz w:val="24"/>
                <w:szCs w:val="24"/>
              </w:rPr>
              <w:t>wniosków</w:t>
            </w:r>
            <w:r w:rsidRPr="00833E03">
              <w:rPr>
                <w:rFonts w:ascii="Arial" w:hAnsi="Arial" w:cs="Arial"/>
                <w:sz w:val="24"/>
                <w:szCs w:val="24"/>
              </w:rPr>
              <w:t xml:space="preserve">.  </w:t>
            </w:r>
          </w:p>
          <w:p w14:paraId="53B1C79C" w14:textId="164A50A6" w:rsidR="00B17673" w:rsidRPr="00833E03" w:rsidRDefault="00B17673" w:rsidP="00833E03">
            <w:pPr>
              <w:numPr>
                <w:ilvl w:val="0"/>
                <w:numId w:val="23"/>
              </w:numPr>
              <w:spacing w:before="40" w:after="60"/>
              <w:rPr>
                <w:rFonts w:ascii="Arial" w:hAnsi="Arial" w:cs="Arial"/>
                <w:sz w:val="24"/>
                <w:szCs w:val="24"/>
              </w:rPr>
            </w:pPr>
            <w:r w:rsidRPr="00833E03">
              <w:rPr>
                <w:rFonts w:ascii="Arial" w:hAnsi="Arial" w:cs="Arial"/>
                <w:sz w:val="24"/>
                <w:szCs w:val="24"/>
              </w:rPr>
              <w:t>Czy wkład własny został ustalony na poziomie nie mniejszym niż określony w S</w:t>
            </w:r>
            <w:r w:rsidR="002C797B" w:rsidRPr="00833E03">
              <w:rPr>
                <w:rFonts w:ascii="Arial" w:hAnsi="Arial" w:cs="Arial"/>
                <w:sz w:val="24"/>
                <w:szCs w:val="24"/>
              </w:rPr>
              <w:t>z</w:t>
            </w:r>
            <w:r w:rsidRPr="00833E03">
              <w:rPr>
                <w:rFonts w:ascii="Arial" w:hAnsi="Arial" w:cs="Arial"/>
                <w:sz w:val="24"/>
                <w:szCs w:val="24"/>
              </w:rPr>
              <w:t>OP w wersji aktualnej na dzień ogłoszenia naboru.</w:t>
            </w:r>
          </w:p>
          <w:p w14:paraId="52F62639" w14:textId="77777777" w:rsidR="00AD3AED" w:rsidRPr="00833E03" w:rsidRDefault="00B17673" w:rsidP="00833E03">
            <w:pPr>
              <w:numPr>
                <w:ilvl w:val="0"/>
                <w:numId w:val="23"/>
              </w:numPr>
              <w:spacing w:before="40" w:after="60"/>
              <w:rPr>
                <w:rFonts w:ascii="Arial" w:hAnsi="Arial" w:cs="Arial"/>
                <w:sz w:val="24"/>
                <w:szCs w:val="24"/>
              </w:rPr>
            </w:pPr>
            <w:r w:rsidRPr="00833E03">
              <w:rPr>
                <w:rFonts w:ascii="Arial" w:hAnsi="Arial" w:cs="Arial"/>
                <w:sz w:val="24"/>
                <w:szCs w:val="24"/>
              </w:rPr>
              <w:t xml:space="preserve">Czy wnioskodawca / Partnerzy projektu (jeśli dotyczy) przedstawił informacje we wniosku o dofinansowanie potwierdzającą posiadanie wkładu własnego do projektu </w:t>
            </w:r>
            <w:r w:rsidRPr="00833E03">
              <w:rPr>
                <w:rFonts w:ascii="Arial" w:hAnsi="Arial" w:cs="Arial"/>
                <w:b/>
                <w:sz w:val="24"/>
                <w:szCs w:val="24"/>
              </w:rPr>
              <w:t>lub</w:t>
            </w:r>
            <w:r w:rsidRPr="00833E03">
              <w:rPr>
                <w:rFonts w:ascii="Arial" w:hAnsi="Arial" w:cs="Arial"/>
                <w:sz w:val="24"/>
                <w:szCs w:val="24"/>
              </w:rPr>
              <w:t xml:space="preserve"> przedstawił zobowiązanie do spełnienia tego warunku najpóźniej na dzień podpisania umowy o dofinansowanie. Dokumenty potwierdzające finansowy wkłady własny należy przedstawić w terminie wskazanym w Regulaminie </w:t>
            </w:r>
            <w:r w:rsidR="007E0CCD" w:rsidRPr="00833E03">
              <w:rPr>
                <w:rFonts w:ascii="Arial" w:hAnsi="Arial" w:cs="Arial"/>
                <w:sz w:val="24"/>
                <w:szCs w:val="24"/>
              </w:rPr>
              <w:t>naboru</w:t>
            </w:r>
            <w:r w:rsidRPr="00833E03">
              <w:rPr>
                <w:rFonts w:ascii="Arial" w:hAnsi="Arial" w:cs="Arial"/>
                <w:sz w:val="24"/>
                <w:szCs w:val="24"/>
              </w:rPr>
              <w:t xml:space="preserve"> </w:t>
            </w:r>
            <w:r w:rsidR="007E0CCD" w:rsidRPr="00833E03">
              <w:rPr>
                <w:rFonts w:ascii="Arial" w:hAnsi="Arial" w:cs="Arial"/>
                <w:sz w:val="24"/>
                <w:szCs w:val="24"/>
              </w:rPr>
              <w:t>wniosków</w:t>
            </w:r>
            <w:r w:rsidRPr="00833E03">
              <w:rPr>
                <w:rFonts w:ascii="Arial" w:hAnsi="Arial" w:cs="Arial"/>
                <w:sz w:val="24"/>
                <w:szCs w:val="24"/>
              </w:rPr>
              <w:t>.</w:t>
            </w:r>
          </w:p>
          <w:p w14:paraId="4A0945DF" w14:textId="0963C12A" w:rsidR="00B17673" w:rsidRPr="00833E03" w:rsidRDefault="00B17673" w:rsidP="00833E03">
            <w:pPr>
              <w:numPr>
                <w:ilvl w:val="0"/>
                <w:numId w:val="23"/>
              </w:numPr>
              <w:spacing w:before="40" w:after="60"/>
              <w:rPr>
                <w:rFonts w:ascii="Arial" w:hAnsi="Arial" w:cs="Arial"/>
                <w:sz w:val="24"/>
                <w:szCs w:val="24"/>
              </w:rPr>
            </w:pPr>
            <w:r w:rsidRPr="00833E03">
              <w:rPr>
                <w:rFonts w:ascii="Arial" w:hAnsi="Arial" w:cs="Arial"/>
                <w:color w:val="000000"/>
                <w:sz w:val="24"/>
                <w:szCs w:val="24"/>
              </w:rPr>
              <w:t>Czy nie zachodzi podwójne finansowanie wydatków, o którym mowa w Wytycznych dotyczących kwalifikowalności  wydatków na lata 2021-2027 w wersji aktualnej na dzień ogłoszenia naboru.</w:t>
            </w:r>
          </w:p>
        </w:tc>
        <w:tc>
          <w:tcPr>
            <w:tcW w:w="1842" w:type="dxa"/>
            <w:shd w:val="clear" w:color="auto" w:fill="auto"/>
            <w:vAlign w:val="center"/>
          </w:tcPr>
          <w:p w14:paraId="60CA4C09" w14:textId="73B22C6A" w:rsidR="00B17673" w:rsidRPr="00833E03" w:rsidRDefault="00B17673" w:rsidP="00833E03">
            <w:pPr>
              <w:autoSpaceDE w:val="0"/>
              <w:autoSpaceDN w:val="0"/>
              <w:adjustRightInd w:val="0"/>
              <w:spacing w:after="60"/>
              <w:rPr>
                <w:rFonts w:ascii="Arial" w:hAnsi="Arial" w:cs="Arial"/>
                <w:sz w:val="24"/>
                <w:szCs w:val="24"/>
              </w:rPr>
            </w:pPr>
            <w:r w:rsidRPr="00833E03">
              <w:rPr>
                <w:rFonts w:ascii="Arial" w:hAnsi="Arial" w:cs="Arial"/>
                <w:sz w:val="24"/>
                <w:szCs w:val="24"/>
              </w:rPr>
              <w:t>LGD/pracownik IZ</w:t>
            </w:r>
          </w:p>
        </w:tc>
        <w:tc>
          <w:tcPr>
            <w:tcW w:w="1985" w:type="dxa"/>
            <w:shd w:val="clear" w:color="auto" w:fill="auto"/>
            <w:vAlign w:val="center"/>
          </w:tcPr>
          <w:p w14:paraId="4BD3CECF"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tak / nie</w:t>
            </w:r>
          </w:p>
          <w:p w14:paraId="17B1B75D"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w celu potwierdzenia spełnienia kryterium dopuszczalne jest wezwanie wnioskodawcy do przedstawienia wyjaśnień, jak również do uzupełnienia lub poprawy projektu</w:t>
            </w:r>
          </w:p>
          <w:p w14:paraId="17D42E4C" w14:textId="77777777" w:rsidR="00B17673" w:rsidRPr="00833E03" w:rsidRDefault="00B17673" w:rsidP="00833E03">
            <w:pPr>
              <w:autoSpaceDE w:val="0"/>
              <w:autoSpaceDN w:val="0"/>
              <w:adjustRightInd w:val="0"/>
              <w:spacing w:after="60"/>
              <w:rPr>
                <w:rFonts w:ascii="Arial" w:hAnsi="Arial" w:cs="Arial"/>
                <w:sz w:val="24"/>
                <w:szCs w:val="24"/>
              </w:rPr>
            </w:pPr>
            <w:r w:rsidRPr="00833E03">
              <w:rPr>
                <w:rFonts w:ascii="Arial" w:hAnsi="Arial" w:cs="Arial"/>
                <w:sz w:val="24"/>
                <w:szCs w:val="24"/>
              </w:rPr>
              <w:t>niespełnienie kryterium skutkuje negatywną oceną projektu</w:t>
            </w:r>
          </w:p>
        </w:tc>
        <w:tc>
          <w:tcPr>
            <w:tcW w:w="850" w:type="dxa"/>
            <w:tcBorders>
              <w:top w:val="single" w:sz="4" w:space="0" w:color="000000"/>
              <w:left w:val="single" w:sz="4" w:space="0" w:color="000000"/>
              <w:bottom w:val="single" w:sz="4" w:space="0" w:color="000000"/>
              <w:right w:val="single" w:sz="4" w:space="0" w:color="000000"/>
            </w:tcBorders>
            <w:vAlign w:val="center"/>
          </w:tcPr>
          <w:p w14:paraId="4200E656" w14:textId="77777777" w:rsidR="00B17673" w:rsidRPr="00833E03" w:rsidRDefault="00B17673" w:rsidP="00833E03">
            <w:pPr>
              <w:autoSpaceDE w:val="0"/>
              <w:autoSpaceDN w:val="0"/>
              <w:adjustRightInd w:val="0"/>
              <w:spacing w:after="60"/>
              <w:rPr>
                <w:rFonts w:ascii="Arial" w:hAnsi="Arial" w:cs="Arial"/>
                <w:sz w:val="24"/>
                <w:szCs w:val="24"/>
              </w:rPr>
            </w:pPr>
          </w:p>
        </w:tc>
      </w:tr>
      <w:tr w:rsidR="00B17673" w:rsidRPr="00833E03" w14:paraId="4DF5EC63" w14:textId="77777777" w:rsidTr="002C797B">
        <w:trPr>
          <w:jc w:val="center"/>
        </w:trPr>
        <w:tc>
          <w:tcPr>
            <w:tcW w:w="562" w:type="dxa"/>
            <w:vAlign w:val="center"/>
          </w:tcPr>
          <w:p w14:paraId="2E4F3999" w14:textId="686D3866" w:rsidR="00B17673" w:rsidRPr="00833E03" w:rsidRDefault="004005D6" w:rsidP="00833E03">
            <w:pPr>
              <w:spacing w:after="60"/>
              <w:rPr>
                <w:rFonts w:ascii="Arial" w:hAnsi="Arial" w:cs="Arial"/>
                <w:b/>
                <w:sz w:val="24"/>
                <w:szCs w:val="24"/>
              </w:rPr>
            </w:pPr>
            <w:r w:rsidRPr="00833E03">
              <w:rPr>
                <w:rFonts w:ascii="Arial" w:hAnsi="Arial" w:cs="Arial"/>
                <w:b/>
                <w:sz w:val="24"/>
                <w:szCs w:val="24"/>
              </w:rPr>
              <w:t>10.</w:t>
            </w:r>
          </w:p>
        </w:tc>
        <w:tc>
          <w:tcPr>
            <w:tcW w:w="2410" w:type="dxa"/>
            <w:shd w:val="clear" w:color="auto" w:fill="auto"/>
            <w:vAlign w:val="center"/>
          </w:tcPr>
          <w:p w14:paraId="5BFA364D" w14:textId="088696AE" w:rsidR="00B17673" w:rsidRPr="00833E03" w:rsidRDefault="00B17673" w:rsidP="00833E03">
            <w:pPr>
              <w:spacing w:after="60"/>
              <w:rPr>
                <w:rFonts w:ascii="Arial" w:hAnsi="Arial" w:cs="Arial"/>
                <w:b/>
                <w:sz w:val="24"/>
                <w:szCs w:val="24"/>
              </w:rPr>
            </w:pPr>
            <w:r w:rsidRPr="00833E03">
              <w:rPr>
                <w:rFonts w:ascii="Arial" w:hAnsi="Arial" w:cs="Arial"/>
                <w:b/>
                <w:sz w:val="24"/>
                <w:szCs w:val="24"/>
              </w:rPr>
              <w:t>Wymagane załączniki</w:t>
            </w:r>
          </w:p>
        </w:tc>
        <w:tc>
          <w:tcPr>
            <w:tcW w:w="7655" w:type="dxa"/>
            <w:shd w:val="clear" w:color="auto" w:fill="auto"/>
            <w:vAlign w:val="center"/>
          </w:tcPr>
          <w:p w14:paraId="2902015D" w14:textId="77777777" w:rsidR="00B17673" w:rsidRPr="00833E03" w:rsidRDefault="00B17673" w:rsidP="00833E03">
            <w:pPr>
              <w:numPr>
                <w:ilvl w:val="0"/>
                <w:numId w:val="24"/>
              </w:numPr>
              <w:spacing w:before="40" w:after="60"/>
              <w:rPr>
                <w:rFonts w:ascii="Arial" w:hAnsi="Arial" w:cs="Arial"/>
                <w:sz w:val="24"/>
                <w:szCs w:val="24"/>
              </w:rPr>
            </w:pPr>
            <w:r w:rsidRPr="00833E03">
              <w:rPr>
                <w:rFonts w:ascii="Arial" w:hAnsi="Arial" w:cs="Arial"/>
                <w:sz w:val="24"/>
                <w:szCs w:val="24"/>
              </w:rPr>
              <w:t>Czy przedłożono do wniosku o dofinansowanie:</w:t>
            </w:r>
          </w:p>
          <w:p w14:paraId="4CFB1B03" w14:textId="0D5EE700" w:rsidR="00B17673" w:rsidRPr="00833E03" w:rsidRDefault="00B17673" w:rsidP="00833E03">
            <w:pPr>
              <w:numPr>
                <w:ilvl w:val="1"/>
                <w:numId w:val="24"/>
              </w:numPr>
              <w:spacing w:before="40" w:after="60"/>
              <w:ind w:left="714" w:hanging="357"/>
              <w:rPr>
                <w:rFonts w:ascii="Arial" w:hAnsi="Arial" w:cs="Arial"/>
                <w:sz w:val="24"/>
                <w:szCs w:val="24"/>
              </w:rPr>
            </w:pPr>
            <w:r w:rsidRPr="00833E03">
              <w:rPr>
                <w:rFonts w:ascii="Arial" w:eastAsia="Times New Roman" w:hAnsi="Arial" w:cs="Arial"/>
                <w:sz w:val="24"/>
                <w:szCs w:val="24"/>
                <w:lang w:eastAsia="zh-CN"/>
              </w:rPr>
              <w:lastRenderedPageBreak/>
              <w:t xml:space="preserve">załącznik - Analiza Finansowa w postaci arkusza kalkulacyjnego (w formacie umożliwiającym otwarcie pliku w oprogramowaniu MS Excel lub innym kompatybilnym programie open </w:t>
            </w:r>
            <w:proofErr w:type="spellStart"/>
            <w:r w:rsidRPr="00833E03">
              <w:rPr>
                <w:rFonts w:ascii="Arial" w:eastAsia="Times New Roman" w:hAnsi="Arial" w:cs="Arial"/>
                <w:sz w:val="24"/>
                <w:szCs w:val="24"/>
                <w:lang w:eastAsia="zh-CN"/>
              </w:rPr>
              <w:t>source</w:t>
            </w:r>
            <w:proofErr w:type="spellEnd"/>
            <w:r w:rsidRPr="00833E03">
              <w:rPr>
                <w:rFonts w:ascii="Arial" w:eastAsia="Times New Roman" w:hAnsi="Arial" w:cs="Arial"/>
                <w:sz w:val="24"/>
                <w:szCs w:val="24"/>
                <w:lang w:eastAsia="zh-CN"/>
              </w:rPr>
              <w:t xml:space="preserve">) zgodna z wzorem stanowiącym załącznik do Regulaminu </w:t>
            </w:r>
            <w:r w:rsidR="007E0CCD" w:rsidRPr="00833E03">
              <w:rPr>
                <w:rFonts w:ascii="Arial" w:eastAsia="Times New Roman" w:hAnsi="Arial" w:cs="Arial"/>
                <w:sz w:val="24"/>
                <w:szCs w:val="24"/>
                <w:lang w:eastAsia="zh-CN"/>
              </w:rPr>
              <w:t>naboru</w:t>
            </w:r>
            <w:r w:rsidRPr="00833E03">
              <w:rPr>
                <w:rFonts w:ascii="Arial" w:eastAsia="Times New Roman" w:hAnsi="Arial" w:cs="Arial"/>
                <w:sz w:val="24"/>
                <w:szCs w:val="24"/>
                <w:lang w:eastAsia="zh-CN"/>
              </w:rPr>
              <w:t xml:space="preserve"> </w:t>
            </w:r>
            <w:r w:rsidR="007E0CCD" w:rsidRPr="00833E03">
              <w:rPr>
                <w:rFonts w:ascii="Arial" w:eastAsia="Times New Roman" w:hAnsi="Arial" w:cs="Arial"/>
                <w:sz w:val="24"/>
                <w:szCs w:val="24"/>
                <w:lang w:eastAsia="zh-CN"/>
              </w:rPr>
              <w:t>wniosków</w:t>
            </w:r>
            <w:r w:rsidRPr="00833E03">
              <w:rPr>
                <w:rFonts w:ascii="Arial" w:eastAsia="Times New Roman" w:hAnsi="Arial" w:cs="Arial"/>
                <w:sz w:val="24"/>
                <w:szCs w:val="24"/>
                <w:lang w:eastAsia="zh-CN"/>
              </w:rPr>
              <w:t>,</w:t>
            </w:r>
          </w:p>
          <w:p w14:paraId="58480DD7" w14:textId="2D3F403E" w:rsidR="00B17673" w:rsidRPr="00833E03" w:rsidRDefault="00B17673" w:rsidP="00833E03">
            <w:pPr>
              <w:numPr>
                <w:ilvl w:val="1"/>
                <w:numId w:val="24"/>
              </w:numPr>
              <w:spacing w:before="40" w:after="60"/>
              <w:ind w:left="714" w:hanging="357"/>
              <w:rPr>
                <w:rFonts w:ascii="Arial" w:hAnsi="Arial" w:cs="Arial"/>
                <w:sz w:val="24"/>
                <w:szCs w:val="24"/>
              </w:rPr>
            </w:pPr>
            <w:r w:rsidRPr="00833E03">
              <w:rPr>
                <w:rFonts w:ascii="Arial" w:eastAsia="Times New Roman" w:hAnsi="Arial" w:cs="Arial"/>
                <w:sz w:val="24"/>
                <w:szCs w:val="24"/>
                <w:lang w:eastAsia="zh-CN"/>
              </w:rPr>
              <w:t>dodatkowe</w:t>
            </w:r>
            <w:r w:rsidR="00846C67" w:rsidRPr="00833E03">
              <w:rPr>
                <w:rFonts w:ascii="Arial" w:eastAsia="Times New Roman" w:hAnsi="Arial" w:cs="Arial"/>
                <w:sz w:val="24"/>
                <w:szCs w:val="24"/>
                <w:lang w:eastAsia="zh-CN"/>
              </w:rPr>
              <w:t xml:space="preserve"> załączniki wymagane zapisami Sz</w:t>
            </w:r>
            <w:r w:rsidRPr="00833E03">
              <w:rPr>
                <w:rFonts w:ascii="Arial" w:eastAsia="Times New Roman" w:hAnsi="Arial" w:cs="Arial"/>
                <w:sz w:val="24"/>
                <w:szCs w:val="24"/>
                <w:lang w:eastAsia="zh-CN"/>
              </w:rPr>
              <w:t xml:space="preserve">OP </w:t>
            </w:r>
            <w:r w:rsidRPr="00833E03">
              <w:rPr>
                <w:rFonts w:ascii="Arial" w:hAnsi="Arial" w:cs="Arial"/>
                <w:sz w:val="24"/>
                <w:szCs w:val="24"/>
              </w:rPr>
              <w:t>w wersji aktualnej na dzień ogłoszenia naboru</w:t>
            </w:r>
            <w:r w:rsidRPr="00833E03">
              <w:rPr>
                <w:rFonts w:ascii="Arial" w:eastAsia="Times New Roman" w:hAnsi="Arial" w:cs="Arial"/>
                <w:sz w:val="24"/>
                <w:szCs w:val="24"/>
                <w:lang w:eastAsia="zh-CN"/>
              </w:rPr>
              <w:t xml:space="preserve"> i Regulaminem </w:t>
            </w:r>
            <w:r w:rsidR="007E0CCD" w:rsidRPr="00833E03">
              <w:rPr>
                <w:rFonts w:ascii="Arial" w:eastAsia="Times New Roman" w:hAnsi="Arial" w:cs="Arial"/>
                <w:sz w:val="24"/>
                <w:szCs w:val="24"/>
                <w:lang w:eastAsia="zh-CN"/>
              </w:rPr>
              <w:t>naboru</w:t>
            </w:r>
            <w:r w:rsidRPr="00833E03">
              <w:rPr>
                <w:rFonts w:ascii="Arial" w:eastAsia="Times New Roman" w:hAnsi="Arial" w:cs="Arial"/>
                <w:sz w:val="24"/>
                <w:szCs w:val="24"/>
                <w:lang w:eastAsia="zh-CN"/>
              </w:rPr>
              <w:t xml:space="preserve"> </w:t>
            </w:r>
            <w:r w:rsidR="007E0CCD" w:rsidRPr="00833E03">
              <w:rPr>
                <w:rFonts w:ascii="Arial" w:eastAsia="Times New Roman" w:hAnsi="Arial" w:cs="Arial"/>
                <w:sz w:val="24"/>
                <w:szCs w:val="24"/>
                <w:lang w:eastAsia="zh-CN"/>
              </w:rPr>
              <w:t>wniosków</w:t>
            </w:r>
            <w:r w:rsidRPr="00833E03">
              <w:rPr>
                <w:rFonts w:ascii="Arial" w:eastAsia="Times New Roman" w:hAnsi="Arial" w:cs="Arial"/>
                <w:sz w:val="24"/>
                <w:szCs w:val="24"/>
                <w:lang w:eastAsia="zh-CN"/>
              </w:rPr>
              <w:t>.</w:t>
            </w:r>
          </w:p>
          <w:p w14:paraId="5F47E372" w14:textId="5242353A" w:rsidR="00B17673" w:rsidRPr="00833E03" w:rsidRDefault="00AD3AED" w:rsidP="00833E03">
            <w:pPr>
              <w:pStyle w:val="Akapitzlist"/>
              <w:numPr>
                <w:ilvl w:val="0"/>
                <w:numId w:val="24"/>
              </w:numPr>
              <w:autoSpaceDE w:val="0"/>
              <w:autoSpaceDN w:val="0"/>
              <w:adjustRightInd w:val="0"/>
              <w:spacing w:after="60"/>
              <w:rPr>
                <w:rFonts w:ascii="Arial" w:hAnsi="Arial" w:cs="Arial"/>
                <w:color w:val="000000"/>
                <w:sz w:val="24"/>
                <w:szCs w:val="24"/>
              </w:rPr>
            </w:pPr>
            <w:r w:rsidRPr="00833E03">
              <w:rPr>
                <w:rFonts w:ascii="Arial" w:hAnsi="Arial" w:cs="Arial"/>
                <w:color w:val="000000"/>
                <w:sz w:val="24"/>
                <w:szCs w:val="24"/>
              </w:rPr>
              <w:t xml:space="preserve">Czy </w:t>
            </w:r>
            <w:r w:rsidR="00B17673" w:rsidRPr="00833E03">
              <w:rPr>
                <w:rFonts w:ascii="Arial" w:hAnsi="Arial" w:cs="Arial"/>
                <w:color w:val="000000"/>
                <w:sz w:val="24"/>
                <w:szCs w:val="24"/>
              </w:rPr>
              <w:t xml:space="preserve">Wnioskodawca przedstawił poprawne oświadczenia wymagane Regulaminem </w:t>
            </w:r>
            <w:r w:rsidR="007E0CCD" w:rsidRPr="00833E03">
              <w:rPr>
                <w:rFonts w:ascii="Arial" w:hAnsi="Arial" w:cs="Arial"/>
                <w:color w:val="000000"/>
                <w:sz w:val="24"/>
                <w:szCs w:val="24"/>
              </w:rPr>
              <w:t>naboru</w:t>
            </w:r>
            <w:r w:rsidR="00B17673" w:rsidRPr="00833E03">
              <w:rPr>
                <w:rFonts w:ascii="Arial" w:hAnsi="Arial" w:cs="Arial"/>
                <w:color w:val="000000"/>
                <w:sz w:val="24"/>
                <w:szCs w:val="24"/>
              </w:rPr>
              <w:t xml:space="preserve"> </w:t>
            </w:r>
            <w:r w:rsidR="007E0CCD" w:rsidRPr="00833E03">
              <w:rPr>
                <w:rFonts w:ascii="Arial" w:hAnsi="Arial" w:cs="Arial"/>
                <w:color w:val="000000"/>
                <w:sz w:val="24"/>
                <w:szCs w:val="24"/>
              </w:rPr>
              <w:t>wniosków</w:t>
            </w:r>
            <w:r w:rsidR="00B17673" w:rsidRPr="00833E03">
              <w:rPr>
                <w:rFonts w:ascii="Arial" w:hAnsi="Arial" w:cs="Arial"/>
                <w:color w:val="000000"/>
                <w:sz w:val="24"/>
                <w:szCs w:val="24"/>
              </w:rPr>
              <w:t>, o których mowa we wniosku o dofinansowanie, w części zawierającej listę załączników oraz w części zawierającej oświadczenia.</w:t>
            </w:r>
          </w:p>
        </w:tc>
        <w:tc>
          <w:tcPr>
            <w:tcW w:w="1842" w:type="dxa"/>
            <w:shd w:val="clear" w:color="auto" w:fill="auto"/>
            <w:vAlign w:val="center"/>
          </w:tcPr>
          <w:p w14:paraId="63ED6D4B" w14:textId="63466E57" w:rsidR="00B17673" w:rsidRPr="00833E03" w:rsidRDefault="00B17673" w:rsidP="00833E03">
            <w:pPr>
              <w:autoSpaceDE w:val="0"/>
              <w:autoSpaceDN w:val="0"/>
              <w:adjustRightInd w:val="0"/>
              <w:spacing w:after="60"/>
              <w:rPr>
                <w:rFonts w:ascii="Arial" w:hAnsi="Arial" w:cs="Arial"/>
                <w:sz w:val="24"/>
                <w:szCs w:val="24"/>
              </w:rPr>
            </w:pPr>
            <w:r w:rsidRPr="00833E03">
              <w:rPr>
                <w:rFonts w:ascii="Arial" w:hAnsi="Arial" w:cs="Arial"/>
                <w:sz w:val="24"/>
                <w:szCs w:val="24"/>
              </w:rPr>
              <w:lastRenderedPageBreak/>
              <w:t>LGD/pracownik IZ</w:t>
            </w:r>
          </w:p>
        </w:tc>
        <w:tc>
          <w:tcPr>
            <w:tcW w:w="1985" w:type="dxa"/>
            <w:shd w:val="clear" w:color="auto" w:fill="auto"/>
            <w:vAlign w:val="center"/>
          </w:tcPr>
          <w:p w14:paraId="2686D121"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tak / nie</w:t>
            </w:r>
          </w:p>
          <w:p w14:paraId="1D11B4A2"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lastRenderedPageBreak/>
              <w:t>w celu potwierdzenia spełnienia kryterium dopuszczalne jest wezwanie wnioskodawcy do przedstawienia wyjaśnień, jak również do uzupełnienia lub poprawy projektu</w:t>
            </w:r>
          </w:p>
          <w:p w14:paraId="4B4B75EE"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niespełnienie kryterium skutkuje negatywną oceną projektu</w:t>
            </w:r>
          </w:p>
        </w:tc>
        <w:tc>
          <w:tcPr>
            <w:tcW w:w="850" w:type="dxa"/>
            <w:tcBorders>
              <w:top w:val="single" w:sz="4" w:space="0" w:color="000000"/>
              <w:left w:val="single" w:sz="4" w:space="0" w:color="000000"/>
              <w:bottom w:val="single" w:sz="4" w:space="0" w:color="000000"/>
              <w:right w:val="single" w:sz="4" w:space="0" w:color="000000"/>
            </w:tcBorders>
            <w:vAlign w:val="center"/>
          </w:tcPr>
          <w:p w14:paraId="28F80574" w14:textId="77777777" w:rsidR="00B17673" w:rsidRPr="00833E03" w:rsidRDefault="00B17673" w:rsidP="00833E03">
            <w:pPr>
              <w:autoSpaceDE w:val="0"/>
              <w:autoSpaceDN w:val="0"/>
              <w:adjustRightInd w:val="0"/>
              <w:spacing w:after="60"/>
              <w:rPr>
                <w:rFonts w:ascii="Arial" w:hAnsi="Arial" w:cs="Arial"/>
                <w:sz w:val="24"/>
                <w:szCs w:val="24"/>
              </w:rPr>
            </w:pPr>
          </w:p>
        </w:tc>
      </w:tr>
      <w:tr w:rsidR="00B17673" w:rsidRPr="00833E03" w14:paraId="6E06764B" w14:textId="77777777" w:rsidTr="002C797B">
        <w:trPr>
          <w:jc w:val="center"/>
        </w:trPr>
        <w:tc>
          <w:tcPr>
            <w:tcW w:w="562" w:type="dxa"/>
            <w:vAlign w:val="center"/>
          </w:tcPr>
          <w:p w14:paraId="2662333F" w14:textId="0AF34875" w:rsidR="00B17673" w:rsidRPr="00833E03" w:rsidRDefault="004005D6" w:rsidP="00833E03">
            <w:pPr>
              <w:spacing w:after="60"/>
              <w:rPr>
                <w:rFonts w:ascii="Arial" w:eastAsia="Times New Roman" w:hAnsi="Arial" w:cs="Arial"/>
                <w:b/>
                <w:sz w:val="24"/>
                <w:szCs w:val="24"/>
              </w:rPr>
            </w:pPr>
            <w:r w:rsidRPr="00833E03">
              <w:rPr>
                <w:rFonts w:ascii="Arial" w:eastAsia="Times New Roman" w:hAnsi="Arial" w:cs="Arial"/>
                <w:b/>
                <w:sz w:val="24"/>
                <w:szCs w:val="24"/>
              </w:rPr>
              <w:t>11.</w:t>
            </w:r>
          </w:p>
        </w:tc>
        <w:tc>
          <w:tcPr>
            <w:tcW w:w="2410" w:type="dxa"/>
            <w:shd w:val="clear" w:color="auto" w:fill="auto"/>
            <w:vAlign w:val="center"/>
          </w:tcPr>
          <w:p w14:paraId="72544C72" w14:textId="2CD95417" w:rsidR="00B17673" w:rsidRPr="00833E03" w:rsidRDefault="00B17673" w:rsidP="00833E03">
            <w:pPr>
              <w:spacing w:after="60"/>
              <w:rPr>
                <w:rFonts w:ascii="Arial" w:eastAsia="Times New Roman" w:hAnsi="Arial" w:cs="Arial"/>
                <w:b/>
                <w:sz w:val="24"/>
                <w:szCs w:val="24"/>
              </w:rPr>
            </w:pPr>
            <w:r w:rsidRPr="00833E03">
              <w:rPr>
                <w:rFonts w:ascii="Arial" w:eastAsia="Times New Roman" w:hAnsi="Arial" w:cs="Arial"/>
                <w:b/>
                <w:sz w:val="24"/>
                <w:szCs w:val="24"/>
              </w:rPr>
              <w:t>Wykonalność i trwałość finansowa projektu</w:t>
            </w:r>
          </w:p>
          <w:p w14:paraId="2705AED9" w14:textId="77777777" w:rsidR="00B17673" w:rsidRPr="00833E03" w:rsidRDefault="00B17673" w:rsidP="00833E03">
            <w:pPr>
              <w:spacing w:after="60"/>
              <w:rPr>
                <w:rFonts w:ascii="Arial" w:hAnsi="Arial" w:cs="Arial"/>
                <w:b/>
                <w:sz w:val="24"/>
                <w:szCs w:val="24"/>
              </w:rPr>
            </w:pPr>
          </w:p>
        </w:tc>
        <w:tc>
          <w:tcPr>
            <w:tcW w:w="7655" w:type="dxa"/>
            <w:shd w:val="clear" w:color="auto" w:fill="auto"/>
            <w:vAlign w:val="center"/>
          </w:tcPr>
          <w:p w14:paraId="20117102" w14:textId="77777777" w:rsidR="00B17673" w:rsidRPr="00833E03" w:rsidRDefault="00B17673" w:rsidP="00833E03">
            <w:pPr>
              <w:spacing w:after="60"/>
              <w:rPr>
                <w:rFonts w:ascii="Arial" w:eastAsia="Times New Roman" w:hAnsi="Arial" w:cs="Arial"/>
                <w:sz w:val="24"/>
                <w:szCs w:val="24"/>
              </w:rPr>
            </w:pPr>
            <w:r w:rsidRPr="00833E03">
              <w:rPr>
                <w:rFonts w:ascii="Arial" w:eastAsia="Times New Roman" w:hAnsi="Arial" w:cs="Arial"/>
                <w:sz w:val="24"/>
                <w:szCs w:val="24"/>
              </w:rPr>
              <w:t>W ramach kryterium ocenie podlega:</w:t>
            </w:r>
          </w:p>
          <w:p w14:paraId="582919B7" w14:textId="77777777" w:rsidR="00B17673" w:rsidRPr="00833E03" w:rsidRDefault="00B17673" w:rsidP="00833E03">
            <w:pPr>
              <w:numPr>
                <w:ilvl w:val="0"/>
                <w:numId w:val="25"/>
              </w:numPr>
              <w:suppressAutoHyphens/>
              <w:autoSpaceDN w:val="0"/>
              <w:spacing w:after="60"/>
              <w:rPr>
                <w:rFonts w:ascii="Arial" w:eastAsia="SimSun" w:hAnsi="Arial" w:cs="Arial"/>
                <w:sz w:val="24"/>
                <w:szCs w:val="24"/>
              </w:rPr>
            </w:pPr>
            <w:r w:rsidRPr="00833E03">
              <w:rPr>
                <w:rFonts w:ascii="Arial" w:hAnsi="Arial" w:cs="Arial"/>
                <w:b/>
                <w:sz w:val="24"/>
                <w:szCs w:val="24"/>
              </w:rPr>
              <w:t>Poprawność założeń i obliczeń</w:t>
            </w:r>
          </w:p>
          <w:p w14:paraId="3BCC5FF7"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 xml:space="preserve">Weryfikacja zasadności i realności przyjętych, do analizy finansowej i analizy budżetu projektu, założeń oraz poprawności przeprowadzonych obliczeń, w szczególności pod kątem wykazania wykonalności i trwałości finansowej. </w:t>
            </w:r>
          </w:p>
          <w:p w14:paraId="2A8A6272" w14:textId="77777777" w:rsidR="00B17673" w:rsidRPr="00833E03" w:rsidRDefault="00B17673" w:rsidP="00833E03">
            <w:pPr>
              <w:numPr>
                <w:ilvl w:val="0"/>
                <w:numId w:val="25"/>
              </w:numPr>
              <w:suppressAutoHyphens/>
              <w:autoSpaceDN w:val="0"/>
              <w:spacing w:after="60"/>
              <w:ind w:left="601" w:hanging="357"/>
              <w:rPr>
                <w:rFonts w:ascii="Arial" w:hAnsi="Arial" w:cs="Arial"/>
                <w:sz w:val="24"/>
                <w:szCs w:val="24"/>
              </w:rPr>
            </w:pPr>
            <w:r w:rsidRPr="00833E03">
              <w:rPr>
                <w:rFonts w:ascii="Arial" w:hAnsi="Arial" w:cs="Arial"/>
                <w:b/>
                <w:sz w:val="24"/>
                <w:szCs w:val="24"/>
              </w:rPr>
              <w:lastRenderedPageBreak/>
              <w:t>Poziom dofinansowania</w:t>
            </w:r>
          </w:p>
          <w:p w14:paraId="19EF6F7B" w14:textId="6AE0ACEE" w:rsidR="00B17673" w:rsidRPr="00833E03" w:rsidRDefault="00B17673" w:rsidP="00833E03">
            <w:pPr>
              <w:spacing w:after="60"/>
              <w:rPr>
                <w:rFonts w:ascii="Arial" w:hAnsi="Arial" w:cs="Arial"/>
                <w:sz w:val="24"/>
                <w:szCs w:val="24"/>
              </w:rPr>
            </w:pPr>
            <w:r w:rsidRPr="00833E03">
              <w:rPr>
                <w:rFonts w:ascii="Arial" w:hAnsi="Arial" w:cs="Arial"/>
                <w:sz w:val="24"/>
                <w:szCs w:val="24"/>
              </w:rPr>
              <w:t>Ocena prawidłowości przyjętej metodyki ustalenia wnioskowanego poziomu dofinansowania. Weryfikacja wnioskowanego poziomu dofinansowania w kontekście przepisów dotyczących pomocy państwa (</w:t>
            </w:r>
            <w:r w:rsidRPr="00833E03">
              <w:rPr>
                <w:rFonts w:ascii="Arial" w:hAnsi="Arial" w:cs="Arial"/>
                <w:i/>
                <w:iCs/>
                <w:sz w:val="24"/>
                <w:szCs w:val="24"/>
              </w:rPr>
              <w:t>pomocy publicznej objętej przepisami rozporządzenia o w</w:t>
            </w:r>
            <w:r w:rsidR="00770631" w:rsidRPr="00833E03">
              <w:rPr>
                <w:rFonts w:ascii="Arial" w:hAnsi="Arial" w:cs="Arial"/>
                <w:i/>
                <w:iCs/>
                <w:sz w:val="24"/>
                <w:szCs w:val="24"/>
              </w:rPr>
              <w:t>y</w:t>
            </w:r>
            <w:r w:rsidRPr="00833E03">
              <w:rPr>
                <w:rFonts w:ascii="Arial" w:hAnsi="Arial" w:cs="Arial"/>
                <w:i/>
                <w:iCs/>
                <w:sz w:val="24"/>
                <w:szCs w:val="24"/>
              </w:rPr>
              <w:t>łączeniach blokowych, pomocy de minimis, rekompensat w transporcie, rekompensat w zakresie świadczenia usług w ogólnym interesie gospodarczym, indywidualnej notyfikacji</w:t>
            </w:r>
            <w:r w:rsidRPr="00833E03">
              <w:rPr>
                <w:rFonts w:ascii="Arial" w:hAnsi="Arial" w:cs="Arial"/>
                <w:sz w:val="24"/>
                <w:szCs w:val="24"/>
              </w:rPr>
              <w:t>) lub/i w oparciu o zapisy S</w:t>
            </w:r>
            <w:r w:rsidR="00846C67" w:rsidRPr="00833E03">
              <w:rPr>
                <w:rFonts w:ascii="Arial" w:hAnsi="Arial" w:cs="Arial"/>
                <w:sz w:val="24"/>
                <w:szCs w:val="24"/>
              </w:rPr>
              <w:t>z</w:t>
            </w:r>
            <w:r w:rsidRPr="00833E03">
              <w:rPr>
                <w:rFonts w:ascii="Arial" w:hAnsi="Arial" w:cs="Arial"/>
                <w:sz w:val="24"/>
                <w:szCs w:val="24"/>
              </w:rPr>
              <w:t>OP FEM 2021-2027 (w wersji obowiązującej w dniu ogłoszenia naboru) oraz czy wnioskodawca nie podlega wyłączeniu z udzielenia wsparcia na podstawie art. 7 ust. 1 lit. d) Rozporządzenie Parlamentu Europejskiego i Rady (UE) 2021/1058 z dnia 24 czerwca 2021 r. (jeśli dotyczy)</w:t>
            </w:r>
          </w:p>
          <w:p w14:paraId="119480C7" w14:textId="77777777" w:rsidR="00B17673" w:rsidRPr="00833E03" w:rsidRDefault="00B17673" w:rsidP="00833E03">
            <w:pPr>
              <w:numPr>
                <w:ilvl w:val="0"/>
                <w:numId w:val="25"/>
              </w:numPr>
              <w:suppressAutoHyphens/>
              <w:autoSpaceDN w:val="0"/>
              <w:spacing w:after="60"/>
              <w:ind w:left="742" w:hanging="357"/>
              <w:rPr>
                <w:rFonts w:ascii="Arial" w:hAnsi="Arial" w:cs="Arial"/>
                <w:sz w:val="24"/>
                <w:szCs w:val="24"/>
              </w:rPr>
            </w:pPr>
            <w:r w:rsidRPr="00833E03">
              <w:rPr>
                <w:rFonts w:ascii="Arial" w:hAnsi="Arial" w:cs="Arial"/>
                <w:b/>
                <w:sz w:val="24"/>
                <w:szCs w:val="24"/>
              </w:rPr>
              <w:t>Wykonalność finansowa</w:t>
            </w:r>
          </w:p>
          <w:p w14:paraId="091D0386"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 xml:space="preserve">Ocena finansowej możliwości i zasadności realizacji projektu przy założonym współfinansowaniu z środków UE. Weryfikacji podlega, czy wnioskodawca na podstawie przedstawionych informacji/dokumentów dysponuje odpowiednimi środkami finansowymi umożliwiającymi realizację projektu biorąc pod uwagę planowany budżet oraz harmonogram jego realizacji. </w:t>
            </w:r>
          </w:p>
          <w:p w14:paraId="391CEC1E" w14:textId="77777777" w:rsidR="00B17673" w:rsidRPr="00833E03" w:rsidRDefault="00B17673" w:rsidP="00833E03">
            <w:pPr>
              <w:numPr>
                <w:ilvl w:val="0"/>
                <w:numId w:val="25"/>
              </w:numPr>
              <w:suppressAutoHyphens/>
              <w:autoSpaceDN w:val="0"/>
              <w:spacing w:after="60"/>
              <w:ind w:left="742" w:hanging="357"/>
              <w:rPr>
                <w:rFonts w:ascii="Arial" w:hAnsi="Arial" w:cs="Arial"/>
                <w:sz w:val="24"/>
                <w:szCs w:val="24"/>
              </w:rPr>
            </w:pPr>
            <w:r w:rsidRPr="00833E03">
              <w:rPr>
                <w:rFonts w:ascii="Arial" w:hAnsi="Arial" w:cs="Arial"/>
                <w:b/>
                <w:sz w:val="24"/>
                <w:szCs w:val="24"/>
              </w:rPr>
              <w:t>Trwałość finansowa</w:t>
            </w:r>
          </w:p>
          <w:p w14:paraId="259B1CD5"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 xml:space="preserve">Weryfikacja trwałości finansowej w przyjętym okresie odniesienia, bazująca na przedłożonych przez wnioskodawcę informacjach i analizach na temat posiadania zasobów i mechanizmów finansowych </w:t>
            </w:r>
            <w:r w:rsidRPr="00833E03">
              <w:rPr>
                <w:rFonts w:ascii="Arial" w:hAnsi="Arial" w:cs="Arial"/>
                <w:sz w:val="24"/>
                <w:szCs w:val="24"/>
              </w:rPr>
              <w:lastRenderedPageBreak/>
              <w:t>zapewniających stabilność finansowania, pozwalających pokryć koszty eksploatacji i utrzymania projektu.</w:t>
            </w:r>
          </w:p>
          <w:p w14:paraId="4AADDA5D" w14:textId="77777777" w:rsidR="00B17673" w:rsidRPr="00833E03" w:rsidRDefault="00B17673" w:rsidP="00833E03">
            <w:pPr>
              <w:numPr>
                <w:ilvl w:val="0"/>
                <w:numId w:val="25"/>
              </w:numPr>
              <w:spacing w:after="60"/>
              <w:ind w:left="742" w:hanging="283"/>
              <w:rPr>
                <w:rFonts w:ascii="Arial" w:hAnsi="Arial" w:cs="Arial"/>
                <w:b/>
                <w:sz w:val="24"/>
                <w:szCs w:val="24"/>
              </w:rPr>
            </w:pPr>
            <w:r w:rsidRPr="00833E03">
              <w:rPr>
                <w:rFonts w:ascii="Arial" w:hAnsi="Arial" w:cs="Arial"/>
                <w:b/>
                <w:sz w:val="24"/>
                <w:szCs w:val="24"/>
              </w:rPr>
              <w:t>W odniesieniu do projektów partnerskich – potencjał ekonomiczny partnera wiodącego (jeżeli dotyczy)</w:t>
            </w:r>
          </w:p>
          <w:p w14:paraId="0A9F0A77" w14:textId="585FCF03" w:rsidR="00B17673" w:rsidRPr="00833E03" w:rsidRDefault="00B17673" w:rsidP="00833E03">
            <w:pPr>
              <w:spacing w:after="60"/>
              <w:rPr>
                <w:rFonts w:ascii="Arial" w:hAnsi="Arial" w:cs="Arial"/>
                <w:sz w:val="24"/>
                <w:szCs w:val="24"/>
              </w:rPr>
            </w:pPr>
            <w:r w:rsidRPr="00833E03">
              <w:rPr>
                <w:rFonts w:ascii="Arial" w:hAnsi="Arial" w:cs="Arial"/>
                <w:sz w:val="24"/>
                <w:szCs w:val="24"/>
              </w:rPr>
              <w:t>Ocenie podlega, czy partnerem wiodącym jest wyłącznie podmiot o potencjale ekonomicznym zapewniającym prawidłową realizację projektu partnerskiego, zgodnie z art. 39 ust. 11 z dnia 28 kwietnia 2022 r. o zasadach realizacji zadań finansowanych ze środków europejskich w perspektywie finansowej 2021-2027 (</w:t>
            </w:r>
            <w:r w:rsidR="002C797B" w:rsidRPr="00833E03">
              <w:rPr>
                <w:rFonts w:ascii="Arial" w:hAnsi="Arial" w:cs="Arial"/>
                <w:sz w:val="24"/>
                <w:szCs w:val="24"/>
              </w:rPr>
              <w:t>t.j.</w:t>
            </w:r>
            <w:r w:rsidRPr="00833E03">
              <w:rPr>
                <w:rFonts w:ascii="Arial" w:hAnsi="Arial" w:cs="Arial"/>
                <w:sz w:val="24"/>
                <w:szCs w:val="24"/>
              </w:rPr>
              <w:t xml:space="preserve"> Dz. U. z 2022r., poz. 1079 z późn. zm.).</w:t>
            </w:r>
          </w:p>
          <w:p w14:paraId="12612132"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 xml:space="preserve">Przez potencjał ekonomiczny zapewniający prawidłową realizację projektu partnerskiego rozumie się sytuację, w której roczny obrót wnioskodawcy jest równy lub wyższy od 75% średniorocznych wydatków w projekcie złożonym przez wnioskodawcę w odpowiedzi na dany nabór wniosków o dofinansowanie projektu. W przypadku podmiotów niebędących jednostkami sektora finansów publicznych jako obroty należy rozumieć wartość przychodów (w tym przychodów osiągniętych z tytułu otrzymanego dofinansowania na realizację projektów) osiągniętych przez danego wnioskodawcę w ostatnim zatwierdzonym roku na dzień składania wniosku o dofinansowanie. </w:t>
            </w:r>
          </w:p>
          <w:p w14:paraId="334323DA"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 xml:space="preserve">W przypadku wnioskodawców istniejących krócej niż 1 rok dopuszcza się możliwość wykazania potencjału ekonomicznego zapewniającego prawidłową realizację projektu poprzez wykazanie, iż wartość majątku wnioskodawcy jest równa lub wyższa od 75% średniorocznych wydatków w projekcie złożonym przez wnioskodawcę w odpowiedzi </w:t>
            </w:r>
            <w:r w:rsidRPr="00833E03">
              <w:rPr>
                <w:rFonts w:ascii="Arial" w:hAnsi="Arial" w:cs="Arial"/>
                <w:sz w:val="24"/>
                <w:szCs w:val="24"/>
              </w:rPr>
              <w:lastRenderedPageBreak/>
              <w:t xml:space="preserve">na dany nabór wniosków o dofinansowanie projektu. Przez wartość majątku należy rozumieć ustaloną na podstawie ksiąg rachunkowych wnioskodawcy wartość aktywów, na potwierdzenie czego wnioskodawca przedkłada oświadczenie zawierające dokonaną w dobrej wierze ocenę jego aktywów wraz z wyciągiem z ksiąg rachunkowych. W przypadku braku możliwości przedłożenia wyciągu z ksiąg rachunkowych wartość majątku wnioskodawcy należy ustalić na podstawie opinii niezależnego rzeczoznawcy, którą wnioskodawca zobowiązany jest załączyć do wniosku. </w:t>
            </w:r>
          </w:p>
          <w:p w14:paraId="31C32DE0" w14:textId="77777777" w:rsidR="00B17673" w:rsidRPr="00833E03" w:rsidRDefault="00B17673" w:rsidP="00833E03">
            <w:pPr>
              <w:autoSpaceDE w:val="0"/>
              <w:autoSpaceDN w:val="0"/>
              <w:adjustRightInd w:val="0"/>
              <w:spacing w:after="60"/>
              <w:rPr>
                <w:rFonts w:ascii="Arial" w:hAnsi="Arial" w:cs="Arial"/>
                <w:color w:val="000000"/>
                <w:sz w:val="24"/>
                <w:szCs w:val="24"/>
              </w:rPr>
            </w:pPr>
            <w:r w:rsidRPr="00833E03">
              <w:rPr>
                <w:rFonts w:ascii="Arial" w:hAnsi="Arial" w:cs="Arial"/>
                <w:color w:val="000000"/>
                <w:sz w:val="24"/>
                <w:szCs w:val="24"/>
              </w:rPr>
              <w:t>Wymóg  nie ma zastosowania do projektów, w których wnioskodawcą jest jednostka sektora finansów publicznych. Ocena odbywa się w oparciu o zapisy wniosku o dofinansowanie projektu i załączonych do niego dokumentów.</w:t>
            </w:r>
          </w:p>
        </w:tc>
        <w:tc>
          <w:tcPr>
            <w:tcW w:w="1842" w:type="dxa"/>
            <w:shd w:val="clear" w:color="auto" w:fill="auto"/>
            <w:vAlign w:val="center"/>
          </w:tcPr>
          <w:p w14:paraId="192C279C" w14:textId="7A88DC14" w:rsidR="00B17673" w:rsidRPr="00833E03" w:rsidRDefault="00B17673" w:rsidP="00833E03">
            <w:pPr>
              <w:autoSpaceDE w:val="0"/>
              <w:autoSpaceDN w:val="0"/>
              <w:adjustRightInd w:val="0"/>
              <w:spacing w:after="60"/>
              <w:rPr>
                <w:rFonts w:ascii="Arial" w:hAnsi="Arial" w:cs="Arial"/>
                <w:sz w:val="24"/>
                <w:szCs w:val="24"/>
              </w:rPr>
            </w:pPr>
            <w:r w:rsidRPr="00833E03">
              <w:rPr>
                <w:rFonts w:ascii="Arial" w:hAnsi="Arial" w:cs="Arial"/>
                <w:sz w:val="24"/>
                <w:szCs w:val="24"/>
              </w:rPr>
              <w:lastRenderedPageBreak/>
              <w:t xml:space="preserve">LGD/pracownik IZ </w:t>
            </w:r>
          </w:p>
        </w:tc>
        <w:tc>
          <w:tcPr>
            <w:tcW w:w="1985" w:type="dxa"/>
            <w:shd w:val="clear" w:color="auto" w:fill="auto"/>
            <w:vAlign w:val="center"/>
          </w:tcPr>
          <w:p w14:paraId="4DF83974" w14:textId="77777777" w:rsidR="00B17673" w:rsidRPr="00833E03" w:rsidRDefault="00B17673" w:rsidP="00833E03">
            <w:pPr>
              <w:spacing w:after="60"/>
              <w:rPr>
                <w:rFonts w:ascii="Arial" w:eastAsia="Times New Roman" w:hAnsi="Arial" w:cs="Arial"/>
                <w:sz w:val="24"/>
                <w:szCs w:val="24"/>
              </w:rPr>
            </w:pPr>
            <w:r w:rsidRPr="00833E03">
              <w:rPr>
                <w:rFonts w:ascii="Arial" w:eastAsia="Times New Roman" w:hAnsi="Arial" w:cs="Arial"/>
                <w:sz w:val="24"/>
                <w:szCs w:val="24"/>
              </w:rPr>
              <w:t>tak / nie / nie dotyczy</w:t>
            </w:r>
          </w:p>
          <w:p w14:paraId="46C0F04E" w14:textId="77777777" w:rsidR="00B17673" w:rsidRPr="00833E03" w:rsidRDefault="00B17673" w:rsidP="00833E03">
            <w:pPr>
              <w:spacing w:after="60"/>
              <w:rPr>
                <w:rFonts w:ascii="Arial" w:eastAsia="Times New Roman" w:hAnsi="Arial" w:cs="Arial"/>
                <w:sz w:val="24"/>
                <w:szCs w:val="24"/>
              </w:rPr>
            </w:pPr>
            <w:r w:rsidRPr="00833E03">
              <w:rPr>
                <w:rFonts w:ascii="Arial" w:eastAsia="Times New Roman" w:hAnsi="Arial" w:cs="Arial"/>
                <w:sz w:val="24"/>
                <w:szCs w:val="24"/>
              </w:rPr>
              <w:t xml:space="preserve">w celu potwierdzenia spełnienia kryterium </w:t>
            </w:r>
            <w:r w:rsidRPr="00833E03">
              <w:rPr>
                <w:rFonts w:ascii="Arial" w:eastAsia="Times New Roman" w:hAnsi="Arial" w:cs="Arial"/>
                <w:sz w:val="24"/>
                <w:szCs w:val="24"/>
              </w:rPr>
              <w:lastRenderedPageBreak/>
              <w:t>dopuszczalne jest wezwanie wnioskodawcy do przedstawienia wyjaśnień, jak również do uzupełnienia lub poprawy projektu</w:t>
            </w:r>
          </w:p>
          <w:p w14:paraId="72CFC004" w14:textId="77777777" w:rsidR="00B17673" w:rsidRPr="00833E03" w:rsidRDefault="00B17673" w:rsidP="00833E03">
            <w:pPr>
              <w:autoSpaceDE w:val="0"/>
              <w:autoSpaceDN w:val="0"/>
              <w:adjustRightInd w:val="0"/>
              <w:spacing w:after="60"/>
              <w:rPr>
                <w:rFonts w:ascii="Arial" w:hAnsi="Arial" w:cs="Arial"/>
                <w:sz w:val="24"/>
                <w:szCs w:val="24"/>
              </w:rPr>
            </w:pPr>
            <w:r w:rsidRPr="00833E03">
              <w:rPr>
                <w:rFonts w:ascii="Arial" w:eastAsia="Times New Roman" w:hAnsi="Arial" w:cs="Arial"/>
                <w:sz w:val="24"/>
                <w:szCs w:val="24"/>
              </w:rPr>
              <w:t>niespełnienie kryterium skutkuje negatywną oceną projektu</w:t>
            </w:r>
          </w:p>
        </w:tc>
        <w:tc>
          <w:tcPr>
            <w:tcW w:w="850" w:type="dxa"/>
            <w:shd w:val="clear" w:color="auto" w:fill="auto"/>
            <w:vAlign w:val="center"/>
          </w:tcPr>
          <w:p w14:paraId="270657EF" w14:textId="77777777" w:rsidR="00B17673" w:rsidRPr="00833E03" w:rsidRDefault="00B17673" w:rsidP="00833E03">
            <w:pPr>
              <w:spacing w:after="60"/>
              <w:rPr>
                <w:rFonts w:ascii="Arial" w:eastAsia="Times New Roman" w:hAnsi="Arial" w:cs="Arial"/>
                <w:b/>
                <w:sz w:val="24"/>
                <w:szCs w:val="24"/>
                <w:u w:val="single"/>
              </w:rPr>
            </w:pPr>
            <w:r w:rsidRPr="00833E03">
              <w:rPr>
                <w:rFonts w:ascii="Arial" w:eastAsia="Times New Roman" w:hAnsi="Arial" w:cs="Arial"/>
                <w:sz w:val="24"/>
                <w:szCs w:val="24"/>
              </w:rPr>
              <w:lastRenderedPageBreak/>
              <w:t>-</w:t>
            </w:r>
          </w:p>
          <w:p w14:paraId="396836AE" w14:textId="77777777" w:rsidR="00B17673" w:rsidRPr="00833E03" w:rsidRDefault="00B17673" w:rsidP="00833E03">
            <w:pPr>
              <w:autoSpaceDE w:val="0"/>
              <w:autoSpaceDN w:val="0"/>
              <w:adjustRightInd w:val="0"/>
              <w:spacing w:after="60"/>
              <w:rPr>
                <w:rFonts w:ascii="Arial" w:hAnsi="Arial" w:cs="Arial"/>
                <w:sz w:val="24"/>
                <w:szCs w:val="24"/>
              </w:rPr>
            </w:pPr>
          </w:p>
        </w:tc>
      </w:tr>
      <w:tr w:rsidR="00B17673" w:rsidRPr="00833E03" w14:paraId="0C0DE8FA" w14:textId="77777777" w:rsidTr="002C797B">
        <w:trPr>
          <w:jc w:val="center"/>
        </w:trPr>
        <w:tc>
          <w:tcPr>
            <w:tcW w:w="562" w:type="dxa"/>
            <w:vAlign w:val="center"/>
          </w:tcPr>
          <w:p w14:paraId="6CB1AFC6" w14:textId="33AD909E" w:rsidR="00B17673" w:rsidRPr="00833E03" w:rsidRDefault="004005D6" w:rsidP="00833E03">
            <w:pPr>
              <w:spacing w:after="60"/>
              <w:rPr>
                <w:rFonts w:ascii="Arial" w:eastAsia="Times New Roman" w:hAnsi="Arial" w:cs="Arial"/>
                <w:b/>
                <w:sz w:val="24"/>
                <w:szCs w:val="24"/>
              </w:rPr>
            </w:pPr>
            <w:r w:rsidRPr="00833E03">
              <w:rPr>
                <w:rFonts w:ascii="Arial" w:eastAsia="Times New Roman" w:hAnsi="Arial" w:cs="Arial"/>
                <w:b/>
                <w:sz w:val="24"/>
                <w:szCs w:val="24"/>
              </w:rPr>
              <w:lastRenderedPageBreak/>
              <w:t>12.</w:t>
            </w:r>
          </w:p>
        </w:tc>
        <w:tc>
          <w:tcPr>
            <w:tcW w:w="2410" w:type="dxa"/>
            <w:shd w:val="clear" w:color="auto" w:fill="auto"/>
            <w:vAlign w:val="center"/>
          </w:tcPr>
          <w:p w14:paraId="3F17328F" w14:textId="2054B508" w:rsidR="00B17673" w:rsidRPr="00833E03" w:rsidRDefault="00B17673" w:rsidP="00833E03">
            <w:pPr>
              <w:spacing w:after="60"/>
              <w:rPr>
                <w:rFonts w:ascii="Arial" w:hAnsi="Arial" w:cs="Arial"/>
                <w:b/>
                <w:sz w:val="24"/>
                <w:szCs w:val="24"/>
              </w:rPr>
            </w:pPr>
            <w:r w:rsidRPr="00833E03">
              <w:rPr>
                <w:rFonts w:ascii="Arial" w:eastAsia="Times New Roman" w:hAnsi="Arial" w:cs="Arial"/>
                <w:b/>
                <w:sz w:val="24"/>
                <w:szCs w:val="24"/>
              </w:rPr>
              <w:t>Koncepcja realizacji projektu</w:t>
            </w:r>
          </w:p>
        </w:tc>
        <w:tc>
          <w:tcPr>
            <w:tcW w:w="7655" w:type="dxa"/>
            <w:shd w:val="clear" w:color="auto" w:fill="auto"/>
            <w:vAlign w:val="center"/>
          </w:tcPr>
          <w:p w14:paraId="77FB6FFD" w14:textId="77777777" w:rsidR="00B17673" w:rsidRPr="00833E03" w:rsidRDefault="00B17673" w:rsidP="00833E03">
            <w:pPr>
              <w:spacing w:after="60"/>
              <w:rPr>
                <w:rFonts w:ascii="Arial" w:eastAsia="Times New Roman" w:hAnsi="Arial" w:cs="Arial"/>
                <w:sz w:val="24"/>
                <w:szCs w:val="24"/>
              </w:rPr>
            </w:pPr>
            <w:r w:rsidRPr="00833E03">
              <w:rPr>
                <w:rFonts w:ascii="Arial" w:eastAsia="Times New Roman" w:hAnsi="Arial" w:cs="Arial"/>
                <w:sz w:val="24"/>
                <w:szCs w:val="24"/>
              </w:rPr>
              <w:t>Ocena w ramach kryterium obejmuje badanie:</w:t>
            </w:r>
          </w:p>
          <w:p w14:paraId="0404272A" w14:textId="77777777" w:rsidR="00B17673" w:rsidRPr="00833E03" w:rsidRDefault="00B17673" w:rsidP="00833E03">
            <w:pPr>
              <w:numPr>
                <w:ilvl w:val="0"/>
                <w:numId w:val="26"/>
              </w:numPr>
              <w:spacing w:after="60"/>
              <w:rPr>
                <w:rFonts w:ascii="Arial" w:eastAsia="Times New Roman" w:hAnsi="Arial" w:cs="Arial"/>
                <w:b/>
                <w:sz w:val="24"/>
                <w:szCs w:val="24"/>
              </w:rPr>
            </w:pPr>
            <w:r w:rsidRPr="00833E03">
              <w:rPr>
                <w:rFonts w:ascii="Arial" w:eastAsia="Times New Roman" w:hAnsi="Arial" w:cs="Arial"/>
                <w:b/>
                <w:sz w:val="24"/>
                <w:szCs w:val="24"/>
              </w:rPr>
              <w:t>merytoryczna kwalifikowalność wydatków:</w:t>
            </w:r>
          </w:p>
          <w:p w14:paraId="2E5F1940" w14:textId="77777777" w:rsidR="00B17673" w:rsidRPr="00833E03" w:rsidRDefault="00B17673" w:rsidP="00833E03">
            <w:pPr>
              <w:numPr>
                <w:ilvl w:val="0"/>
                <w:numId w:val="9"/>
              </w:numPr>
              <w:spacing w:after="60"/>
              <w:ind w:hanging="222"/>
              <w:rPr>
                <w:rFonts w:ascii="Arial" w:eastAsia="Times New Roman" w:hAnsi="Arial" w:cs="Arial"/>
                <w:sz w:val="24"/>
                <w:szCs w:val="24"/>
              </w:rPr>
            </w:pPr>
            <w:r w:rsidRPr="00833E03">
              <w:rPr>
                <w:rFonts w:ascii="Arial" w:eastAsia="Times New Roman" w:hAnsi="Arial" w:cs="Arial"/>
                <w:sz w:val="24"/>
                <w:szCs w:val="24"/>
              </w:rPr>
              <w:t>czy deklarowane przez wnioskodawcę wydatki są racjonalne, niezbędne, zasadne i oszczędne z punktu widzenia realizacji celu projektu,</w:t>
            </w:r>
          </w:p>
          <w:p w14:paraId="11587F6C" w14:textId="77777777" w:rsidR="00B17673" w:rsidRPr="00833E03" w:rsidRDefault="00B17673" w:rsidP="00833E03">
            <w:pPr>
              <w:numPr>
                <w:ilvl w:val="0"/>
                <w:numId w:val="9"/>
              </w:numPr>
              <w:spacing w:after="60"/>
              <w:ind w:hanging="222"/>
              <w:rPr>
                <w:rFonts w:ascii="Arial" w:eastAsia="Times New Roman" w:hAnsi="Arial" w:cs="Arial"/>
                <w:sz w:val="24"/>
                <w:szCs w:val="24"/>
              </w:rPr>
            </w:pPr>
            <w:r w:rsidRPr="00833E03">
              <w:rPr>
                <w:rFonts w:ascii="Arial" w:eastAsia="Times New Roman" w:hAnsi="Arial" w:cs="Arial"/>
                <w:sz w:val="24"/>
                <w:szCs w:val="24"/>
              </w:rPr>
              <w:t>czy wysokość wydatków jest adekwatna do planowanego celu projektu</w:t>
            </w:r>
          </w:p>
          <w:p w14:paraId="0B1D1D8A" w14:textId="77777777" w:rsidR="00B17673" w:rsidRPr="00833E03" w:rsidRDefault="00B17673" w:rsidP="00833E03">
            <w:pPr>
              <w:numPr>
                <w:ilvl w:val="0"/>
                <w:numId w:val="26"/>
              </w:numPr>
              <w:spacing w:after="60"/>
              <w:ind w:left="493" w:hanging="357"/>
              <w:rPr>
                <w:rFonts w:ascii="Arial" w:eastAsia="Times New Roman" w:hAnsi="Arial" w:cs="Arial"/>
                <w:b/>
                <w:sz w:val="24"/>
                <w:szCs w:val="24"/>
              </w:rPr>
            </w:pPr>
            <w:r w:rsidRPr="00833E03">
              <w:rPr>
                <w:rFonts w:ascii="Arial" w:eastAsia="Times New Roman" w:hAnsi="Arial" w:cs="Arial"/>
                <w:b/>
                <w:sz w:val="24"/>
                <w:szCs w:val="24"/>
              </w:rPr>
              <w:t>merytoryczna poprawność przyjętych wskaźników:</w:t>
            </w:r>
          </w:p>
          <w:p w14:paraId="7702FFA9" w14:textId="77777777" w:rsidR="00B17673" w:rsidRPr="00833E03" w:rsidRDefault="00B17673" w:rsidP="00833E03">
            <w:pPr>
              <w:spacing w:after="60"/>
              <w:ind w:left="498"/>
              <w:rPr>
                <w:rFonts w:ascii="Arial" w:eastAsia="Times New Roman" w:hAnsi="Arial" w:cs="Arial"/>
                <w:sz w:val="24"/>
                <w:szCs w:val="24"/>
              </w:rPr>
            </w:pPr>
            <w:r w:rsidRPr="00833E03">
              <w:rPr>
                <w:rFonts w:ascii="Arial" w:eastAsia="Times New Roman" w:hAnsi="Arial" w:cs="Arial"/>
                <w:sz w:val="24"/>
                <w:szCs w:val="24"/>
              </w:rPr>
              <w:t>czy przedstawione wartości wskaźników są realne, możliwe do osiągnięcia i adekwatne do ponoszonych nakładów</w:t>
            </w:r>
          </w:p>
          <w:p w14:paraId="4916F001" w14:textId="77777777" w:rsidR="00B17673" w:rsidRPr="00833E03" w:rsidRDefault="00B17673" w:rsidP="00833E03">
            <w:pPr>
              <w:numPr>
                <w:ilvl w:val="0"/>
                <w:numId w:val="26"/>
              </w:numPr>
              <w:spacing w:after="60"/>
              <w:ind w:left="493" w:hanging="357"/>
              <w:rPr>
                <w:rFonts w:ascii="Arial" w:eastAsia="Times New Roman" w:hAnsi="Arial" w:cs="Arial"/>
                <w:b/>
                <w:sz w:val="24"/>
                <w:szCs w:val="24"/>
              </w:rPr>
            </w:pPr>
            <w:r w:rsidRPr="00833E03">
              <w:rPr>
                <w:rFonts w:ascii="Arial" w:eastAsia="Times New Roman" w:hAnsi="Arial" w:cs="Arial"/>
                <w:b/>
                <w:sz w:val="24"/>
                <w:szCs w:val="24"/>
              </w:rPr>
              <w:t>realność założeń harmonogramu rzeczowo-finansowego:</w:t>
            </w:r>
          </w:p>
          <w:p w14:paraId="100228B6" w14:textId="77777777" w:rsidR="00B17673" w:rsidRPr="00833E03" w:rsidRDefault="00B17673" w:rsidP="00833E03">
            <w:pPr>
              <w:spacing w:after="60"/>
              <w:ind w:left="360"/>
              <w:rPr>
                <w:rFonts w:ascii="Arial" w:hAnsi="Arial" w:cs="Arial"/>
                <w:b/>
                <w:sz w:val="24"/>
                <w:szCs w:val="24"/>
              </w:rPr>
            </w:pPr>
            <w:r w:rsidRPr="00833E03">
              <w:rPr>
                <w:rFonts w:ascii="Arial" w:hAnsi="Arial" w:cs="Arial"/>
                <w:sz w:val="24"/>
                <w:szCs w:val="24"/>
              </w:rPr>
              <w:lastRenderedPageBreak/>
              <w:t>czy zaplanowane działania objęte projektem są możliwe do zrealizowania w kontekście zakładanego harmonogramu i budżetu projektu.</w:t>
            </w:r>
          </w:p>
          <w:p w14:paraId="3DE0997F" w14:textId="431F385D" w:rsidR="00B17673" w:rsidRPr="00833E03" w:rsidRDefault="00B17673" w:rsidP="00833E03">
            <w:pPr>
              <w:spacing w:after="60"/>
              <w:rPr>
                <w:rFonts w:ascii="Arial" w:eastAsia="Times New Roman" w:hAnsi="Arial" w:cs="Arial"/>
                <w:sz w:val="24"/>
                <w:szCs w:val="24"/>
              </w:rPr>
            </w:pPr>
            <w:r w:rsidRPr="00833E03">
              <w:rPr>
                <w:rFonts w:ascii="Arial" w:eastAsia="Times New Roman" w:hAnsi="Arial" w:cs="Arial"/>
                <w:sz w:val="24"/>
                <w:szCs w:val="24"/>
              </w:rPr>
              <w:t xml:space="preserve">W przypadku stwierdzenia braku zasadności ponoszenia wydatków w zaproponowanej wysokości, należy wezwać Wnioskodawcę do przedstawienia wyjaśnień. W przypadku braku odpowiednich wyjaśnień lub podtrzymania w ich efekcie oceny wskazującej na brak zasadności ponoszenia wydatków w zaproponowanej wysokości, </w:t>
            </w:r>
            <w:r w:rsidR="00084EBF" w:rsidRPr="00833E03">
              <w:rPr>
                <w:rFonts w:ascii="Arial" w:eastAsia="Times New Roman" w:hAnsi="Arial" w:cs="Arial"/>
                <w:sz w:val="24"/>
                <w:szCs w:val="24"/>
              </w:rPr>
              <w:t>LGD</w:t>
            </w:r>
            <w:r w:rsidRPr="00833E03">
              <w:rPr>
                <w:rFonts w:ascii="Arial" w:eastAsia="Times New Roman" w:hAnsi="Arial" w:cs="Arial"/>
                <w:sz w:val="24"/>
                <w:szCs w:val="24"/>
              </w:rPr>
              <w:t xml:space="preserve"> proponuje obniżenie wysokości planowanych wydatków kwalifikowanych projektu. Brak zgody wnioskodawcy na obniżenie kosztów skutkuje negatywną oceną projektu.</w:t>
            </w:r>
          </w:p>
          <w:p w14:paraId="3CED7857" w14:textId="2ADED72E" w:rsidR="00B17673" w:rsidRPr="00833E03" w:rsidRDefault="00B17673" w:rsidP="00833E03">
            <w:pPr>
              <w:spacing w:after="60"/>
              <w:rPr>
                <w:rFonts w:ascii="Arial" w:eastAsia="Times New Roman" w:hAnsi="Arial" w:cs="Arial"/>
                <w:sz w:val="24"/>
                <w:szCs w:val="24"/>
              </w:rPr>
            </w:pPr>
            <w:r w:rsidRPr="00833E03">
              <w:rPr>
                <w:rFonts w:ascii="Arial" w:eastAsia="Times New Roman" w:hAnsi="Arial" w:cs="Arial"/>
                <w:sz w:val="24"/>
                <w:szCs w:val="24"/>
              </w:rPr>
              <w:t xml:space="preserve">W konsekwencji obniżenia wydatków mogą ulec korekcie wskaźniki oraz założenia harmonogramu rzeczowo-finansowego projektu. </w:t>
            </w:r>
          </w:p>
        </w:tc>
        <w:tc>
          <w:tcPr>
            <w:tcW w:w="1842" w:type="dxa"/>
            <w:shd w:val="clear" w:color="auto" w:fill="auto"/>
            <w:vAlign w:val="center"/>
          </w:tcPr>
          <w:p w14:paraId="7D2E743F" w14:textId="5288980B" w:rsidR="00B17673" w:rsidRPr="00833E03" w:rsidRDefault="00B17673" w:rsidP="00833E03">
            <w:pPr>
              <w:autoSpaceDE w:val="0"/>
              <w:autoSpaceDN w:val="0"/>
              <w:adjustRightInd w:val="0"/>
              <w:spacing w:after="60"/>
              <w:rPr>
                <w:rFonts w:ascii="Arial" w:hAnsi="Arial" w:cs="Arial"/>
                <w:sz w:val="24"/>
                <w:szCs w:val="24"/>
              </w:rPr>
            </w:pPr>
            <w:r w:rsidRPr="00833E03">
              <w:rPr>
                <w:rFonts w:ascii="Arial" w:hAnsi="Arial" w:cs="Arial"/>
                <w:sz w:val="24"/>
                <w:szCs w:val="24"/>
              </w:rPr>
              <w:lastRenderedPageBreak/>
              <w:t>LGD/pracownik IZ</w:t>
            </w:r>
          </w:p>
        </w:tc>
        <w:tc>
          <w:tcPr>
            <w:tcW w:w="1985" w:type="dxa"/>
            <w:shd w:val="clear" w:color="auto" w:fill="auto"/>
            <w:vAlign w:val="center"/>
          </w:tcPr>
          <w:p w14:paraId="7A2EA27F"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tak / nie</w:t>
            </w:r>
          </w:p>
          <w:p w14:paraId="6A1CEE07"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 xml:space="preserve">w celu potwierdzenia spełnienia kryterium dopuszczalne jest wezwanie Wnioskodawcy do przedstawienia wyjaśnień, jak również do </w:t>
            </w:r>
            <w:r w:rsidRPr="00833E03">
              <w:rPr>
                <w:rFonts w:ascii="Arial" w:hAnsi="Arial" w:cs="Arial"/>
                <w:sz w:val="24"/>
                <w:szCs w:val="24"/>
              </w:rPr>
              <w:lastRenderedPageBreak/>
              <w:t>uzupełnienia lub poprawy projektu</w:t>
            </w:r>
          </w:p>
          <w:p w14:paraId="72E4612D" w14:textId="77777777" w:rsidR="00B17673" w:rsidRPr="00833E03" w:rsidRDefault="00B17673" w:rsidP="00833E03">
            <w:pPr>
              <w:autoSpaceDE w:val="0"/>
              <w:autoSpaceDN w:val="0"/>
              <w:adjustRightInd w:val="0"/>
              <w:spacing w:after="60"/>
              <w:rPr>
                <w:rFonts w:ascii="Arial" w:hAnsi="Arial" w:cs="Arial"/>
                <w:sz w:val="24"/>
                <w:szCs w:val="24"/>
              </w:rPr>
            </w:pPr>
            <w:r w:rsidRPr="00833E03">
              <w:rPr>
                <w:rFonts w:ascii="Arial" w:hAnsi="Arial" w:cs="Arial"/>
                <w:sz w:val="24"/>
                <w:szCs w:val="24"/>
              </w:rPr>
              <w:t>niespełnienie kryterium skutkuje negatywną oceną projektu</w:t>
            </w:r>
          </w:p>
        </w:tc>
        <w:tc>
          <w:tcPr>
            <w:tcW w:w="850" w:type="dxa"/>
            <w:shd w:val="clear" w:color="auto" w:fill="auto"/>
            <w:vAlign w:val="center"/>
          </w:tcPr>
          <w:p w14:paraId="3E70E4FF" w14:textId="77777777" w:rsidR="00B17673" w:rsidRPr="00833E03" w:rsidRDefault="00B17673" w:rsidP="00833E03">
            <w:pPr>
              <w:autoSpaceDE w:val="0"/>
              <w:autoSpaceDN w:val="0"/>
              <w:adjustRightInd w:val="0"/>
              <w:spacing w:after="60"/>
              <w:rPr>
                <w:rFonts w:ascii="Arial" w:hAnsi="Arial" w:cs="Arial"/>
                <w:sz w:val="24"/>
                <w:szCs w:val="24"/>
              </w:rPr>
            </w:pPr>
            <w:r w:rsidRPr="00833E03">
              <w:rPr>
                <w:rFonts w:ascii="Arial" w:hAnsi="Arial" w:cs="Arial"/>
                <w:sz w:val="24"/>
                <w:szCs w:val="24"/>
              </w:rPr>
              <w:lastRenderedPageBreak/>
              <w:t>-</w:t>
            </w:r>
          </w:p>
        </w:tc>
      </w:tr>
      <w:tr w:rsidR="00B17673" w:rsidRPr="00833E03" w14:paraId="26E40419" w14:textId="77777777" w:rsidTr="002C797B">
        <w:trPr>
          <w:jc w:val="center"/>
        </w:trPr>
        <w:tc>
          <w:tcPr>
            <w:tcW w:w="562" w:type="dxa"/>
            <w:vAlign w:val="center"/>
          </w:tcPr>
          <w:p w14:paraId="60D0A6B9" w14:textId="245D3CF0" w:rsidR="00B17673" w:rsidRPr="00833E03" w:rsidRDefault="004005D6" w:rsidP="00833E03">
            <w:pPr>
              <w:spacing w:after="60"/>
              <w:rPr>
                <w:rFonts w:ascii="Arial" w:eastAsia="Times New Roman" w:hAnsi="Arial" w:cs="Arial"/>
                <w:b/>
                <w:sz w:val="24"/>
                <w:szCs w:val="24"/>
              </w:rPr>
            </w:pPr>
            <w:r w:rsidRPr="00833E03">
              <w:rPr>
                <w:rFonts w:ascii="Arial" w:eastAsia="Times New Roman" w:hAnsi="Arial" w:cs="Arial"/>
                <w:b/>
                <w:sz w:val="24"/>
                <w:szCs w:val="24"/>
              </w:rPr>
              <w:t>13.</w:t>
            </w:r>
          </w:p>
        </w:tc>
        <w:tc>
          <w:tcPr>
            <w:tcW w:w="2410" w:type="dxa"/>
            <w:shd w:val="clear" w:color="auto" w:fill="auto"/>
            <w:vAlign w:val="center"/>
          </w:tcPr>
          <w:p w14:paraId="0CAF663C" w14:textId="77B11DC9" w:rsidR="00B17673" w:rsidRPr="00833E03" w:rsidRDefault="00B17673" w:rsidP="00833E03">
            <w:pPr>
              <w:spacing w:after="60"/>
              <w:rPr>
                <w:rFonts w:ascii="Arial" w:hAnsi="Arial" w:cs="Arial"/>
                <w:b/>
                <w:sz w:val="24"/>
                <w:szCs w:val="24"/>
              </w:rPr>
            </w:pPr>
            <w:r w:rsidRPr="00833E03">
              <w:rPr>
                <w:rFonts w:ascii="Arial" w:eastAsia="Times New Roman" w:hAnsi="Arial" w:cs="Arial"/>
                <w:b/>
                <w:sz w:val="24"/>
                <w:szCs w:val="24"/>
              </w:rPr>
              <w:t>Trwałość projektu</w:t>
            </w:r>
          </w:p>
        </w:tc>
        <w:tc>
          <w:tcPr>
            <w:tcW w:w="7655" w:type="dxa"/>
            <w:shd w:val="clear" w:color="auto" w:fill="auto"/>
            <w:vAlign w:val="center"/>
          </w:tcPr>
          <w:p w14:paraId="3FF1D41A" w14:textId="77777777" w:rsidR="00B17673" w:rsidRPr="00833E03" w:rsidRDefault="00B17673" w:rsidP="00833E03">
            <w:pPr>
              <w:spacing w:after="60"/>
              <w:rPr>
                <w:rFonts w:ascii="Arial" w:eastAsia="Times New Roman" w:hAnsi="Arial" w:cs="Arial"/>
                <w:b/>
                <w:bCs/>
                <w:sz w:val="24"/>
                <w:szCs w:val="24"/>
              </w:rPr>
            </w:pPr>
            <w:r w:rsidRPr="00833E03">
              <w:rPr>
                <w:rFonts w:ascii="Arial" w:eastAsia="Times New Roman" w:hAnsi="Arial" w:cs="Arial"/>
                <w:sz w:val="24"/>
                <w:szCs w:val="24"/>
              </w:rPr>
              <w:t xml:space="preserve">Kryterium dotyczy wyłącznie projektów, w przypadku których zastosowanie ma zasada trwałości zgodnie z art. 65 Rozporządzenia Parlamentu Europejskiego i Rady (UE) nr 2021/1060 z dnia 24 czerwca 2021 r. </w:t>
            </w:r>
          </w:p>
          <w:p w14:paraId="3B62CE26" w14:textId="77777777" w:rsidR="00B17673" w:rsidRPr="00833E03" w:rsidRDefault="00B17673" w:rsidP="00833E03">
            <w:pPr>
              <w:spacing w:after="60"/>
              <w:rPr>
                <w:rFonts w:ascii="Arial" w:eastAsia="Times New Roman" w:hAnsi="Arial" w:cs="Arial"/>
                <w:sz w:val="24"/>
                <w:szCs w:val="24"/>
              </w:rPr>
            </w:pPr>
            <w:r w:rsidRPr="00833E03">
              <w:rPr>
                <w:rFonts w:ascii="Arial" w:eastAsia="Times New Roman" w:hAnsi="Arial" w:cs="Arial"/>
                <w:sz w:val="24"/>
                <w:szCs w:val="24"/>
              </w:rPr>
              <w:t>Ocena w ramach kryterium obejmuje badanie:</w:t>
            </w:r>
          </w:p>
          <w:p w14:paraId="588B6670" w14:textId="77777777" w:rsidR="00B17673" w:rsidRPr="00833E03" w:rsidRDefault="00B17673" w:rsidP="00833E03">
            <w:pPr>
              <w:numPr>
                <w:ilvl w:val="0"/>
                <w:numId w:val="27"/>
              </w:numPr>
              <w:spacing w:after="60"/>
              <w:rPr>
                <w:rFonts w:ascii="Arial" w:eastAsia="Times New Roman" w:hAnsi="Arial" w:cs="Arial"/>
                <w:sz w:val="24"/>
                <w:szCs w:val="24"/>
                <w:lang w:eastAsia="pl-PL"/>
              </w:rPr>
            </w:pPr>
            <w:r w:rsidRPr="00833E03">
              <w:rPr>
                <w:rFonts w:ascii="Arial" w:eastAsia="Times New Roman" w:hAnsi="Arial" w:cs="Arial"/>
                <w:b/>
                <w:sz w:val="24"/>
                <w:szCs w:val="24"/>
                <w:lang w:eastAsia="pl-PL"/>
              </w:rPr>
              <w:t xml:space="preserve">potencjału i trwałości organizacyjnej podmiotu realizującego projekt, </w:t>
            </w:r>
            <w:r w:rsidRPr="00833E03">
              <w:rPr>
                <w:rFonts w:ascii="Arial" w:eastAsia="Times New Roman" w:hAnsi="Arial" w:cs="Arial"/>
                <w:sz w:val="24"/>
                <w:szCs w:val="24"/>
                <w:lang w:eastAsia="pl-PL"/>
              </w:rPr>
              <w:t>tj. posiadanie odpowiednich zasobów i struktur niezbędnych do zapewnienia właściwego zarządzania na etapie realizacji inwestycji,</w:t>
            </w:r>
          </w:p>
          <w:p w14:paraId="76E5C055" w14:textId="77777777" w:rsidR="00B17673" w:rsidRPr="00833E03" w:rsidRDefault="00B17673" w:rsidP="00833E03">
            <w:pPr>
              <w:numPr>
                <w:ilvl w:val="0"/>
                <w:numId w:val="27"/>
              </w:numPr>
              <w:spacing w:after="60"/>
              <w:ind w:left="460" w:hanging="284"/>
              <w:rPr>
                <w:rFonts w:ascii="Arial" w:eastAsia="Times New Roman" w:hAnsi="Arial" w:cs="Arial"/>
                <w:sz w:val="24"/>
                <w:szCs w:val="24"/>
                <w:lang w:eastAsia="pl-PL"/>
              </w:rPr>
            </w:pPr>
            <w:r w:rsidRPr="00833E03">
              <w:rPr>
                <w:rFonts w:ascii="Arial" w:eastAsia="Times New Roman" w:hAnsi="Arial" w:cs="Arial"/>
                <w:b/>
                <w:sz w:val="24"/>
                <w:szCs w:val="24"/>
                <w:lang w:eastAsia="pl-PL"/>
              </w:rPr>
              <w:t>potencjału i trwałości organizacyjnej podmiotu zarządzającego projektem po jego zakończeniu (jeśli dotyczy),</w:t>
            </w:r>
            <w:r w:rsidRPr="00833E03">
              <w:rPr>
                <w:rFonts w:ascii="Arial" w:eastAsia="Times New Roman" w:hAnsi="Arial" w:cs="Arial"/>
                <w:sz w:val="24"/>
                <w:szCs w:val="24"/>
                <w:lang w:eastAsia="pl-PL"/>
              </w:rPr>
              <w:t xml:space="preserve"> tj. posiadanie odpowiednich zasobów i struktur </w:t>
            </w:r>
            <w:r w:rsidRPr="00833E03">
              <w:rPr>
                <w:rFonts w:ascii="Arial" w:eastAsia="Times New Roman" w:hAnsi="Arial" w:cs="Arial"/>
                <w:sz w:val="24"/>
                <w:szCs w:val="24"/>
                <w:lang w:eastAsia="pl-PL"/>
              </w:rPr>
              <w:lastRenderedPageBreak/>
              <w:t>niezbędnych do zapewnienia właściwego zarządzania infrastrukturą na etapie jej eksploatacji (działalności operacyjnej),</w:t>
            </w:r>
          </w:p>
          <w:p w14:paraId="6710816D" w14:textId="77777777" w:rsidR="00B17673" w:rsidRPr="00833E03" w:rsidRDefault="00B17673" w:rsidP="00833E03">
            <w:pPr>
              <w:numPr>
                <w:ilvl w:val="0"/>
                <w:numId w:val="27"/>
              </w:numPr>
              <w:spacing w:after="60"/>
              <w:ind w:left="460" w:hanging="284"/>
              <w:rPr>
                <w:rFonts w:ascii="Arial" w:eastAsia="Times New Roman" w:hAnsi="Arial" w:cs="Arial"/>
                <w:sz w:val="24"/>
                <w:szCs w:val="24"/>
                <w:lang w:eastAsia="pl-PL"/>
              </w:rPr>
            </w:pPr>
            <w:r w:rsidRPr="00833E03">
              <w:rPr>
                <w:rFonts w:ascii="Arial" w:eastAsia="Times New Roman" w:hAnsi="Arial" w:cs="Arial"/>
                <w:b/>
                <w:sz w:val="24"/>
                <w:szCs w:val="24"/>
                <w:lang w:eastAsia="pl-PL"/>
              </w:rPr>
              <w:t>wykonalności technicznej i trwałości efektów projektu,</w:t>
            </w:r>
            <w:r w:rsidRPr="00833E03">
              <w:rPr>
                <w:rFonts w:ascii="Arial" w:eastAsia="Times New Roman" w:hAnsi="Arial" w:cs="Arial"/>
                <w:sz w:val="24"/>
                <w:szCs w:val="24"/>
                <w:lang w:eastAsia="pl-PL"/>
              </w:rPr>
              <w:t xml:space="preserve"> tj. weryfikowane będzie, czy planowane do zastosowania rozwiązania techniczne / technologiczne:</w:t>
            </w:r>
          </w:p>
          <w:p w14:paraId="7F4218DF" w14:textId="77777777" w:rsidR="00B17673" w:rsidRPr="00833E03" w:rsidRDefault="00B17673" w:rsidP="00833E03">
            <w:pPr>
              <w:numPr>
                <w:ilvl w:val="0"/>
                <w:numId w:val="10"/>
              </w:numPr>
              <w:spacing w:after="60"/>
              <w:ind w:left="922" w:hanging="425"/>
              <w:rPr>
                <w:rFonts w:ascii="Arial" w:eastAsia="Times New Roman" w:hAnsi="Arial" w:cs="Arial"/>
                <w:sz w:val="24"/>
                <w:szCs w:val="24"/>
                <w:lang w:eastAsia="pl-PL"/>
              </w:rPr>
            </w:pPr>
            <w:r w:rsidRPr="00833E03">
              <w:rPr>
                <w:rFonts w:ascii="Arial" w:eastAsia="Times New Roman" w:hAnsi="Arial" w:cs="Arial"/>
                <w:sz w:val="24"/>
                <w:szCs w:val="24"/>
                <w:lang w:eastAsia="pl-PL"/>
              </w:rPr>
              <w:t>są adekwatne ze względu na zakres projektu,</w:t>
            </w:r>
          </w:p>
          <w:p w14:paraId="7D17AAA8" w14:textId="4C182446" w:rsidR="00B17673" w:rsidRPr="00833E03" w:rsidRDefault="00B17673" w:rsidP="00833E03">
            <w:pPr>
              <w:numPr>
                <w:ilvl w:val="0"/>
                <w:numId w:val="10"/>
              </w:numPr>
              <w:spacing w:after="60"/>
              <w:ind w:left="922" w:hanging="425"/>
              <w:rPr>
                <w:rFonts w:ascii="Arial" w:eastAsia="Times New Roman" w:hAnsi="Arial" w:cs="Arial"/>
                <w:sz w:val="24"/>
                <w:szCs w:val="24"/>
                <w:lang w:eastAsia="pl-PL"/>
              </w:rPr>
            </w:pPr>
            <w:r w:rsidRPr="00833E03">
              <w:rPr>
                <w:rFonts w:ascii="Arial" w:eastAsia="Times New Roman" w:hAnsi="Arial" w:cs="Arial"/>
                <w:sz w:val="24"/>
                <w:szCs w:val="24"/>
                <w:lang w:eastAsia="pl-PL"/>
              </w:rPr>
              <w:t>zapewniają wykonalność techniczną projektu,</w:t>
            </w:r>
            <w:r w:rsidR="00C565A8" w:rsidRPr="00833E03">
              <w:rPr>
                <w:rFonts w:ascii="Arial" w:eastAsia="Times New Roman" w:hAnsi="Arial" w:cs="Arial"/>
                <w:sz w:val="24"/>
                <w:szCs w:val="24"/>
                <w:lang w:eastAsia="pl-PL"/>
              </w:rPr>
              <w:t xml:space="preserve"> </w:t>
            </w:r>
            <w:r w:rsidRPr="00833E03">
              <w:rPr>
                <w:rFonts w:ascii="Arial" w:hAnsi="Arial" w:cs="Arial"/>
                <w:color w:val="000000"/>
                <w:sz w:val="24"/>
                <w:szCs w:val="24"/>
              </w:rPr>
              <w:t>gwarantują utrzymanie trwałości efektów projektu.</w:t>
            </w:r>
          </w:p>
          <w:p w14:paraId="0FFAFB73" w14:textId="77777777" w:rsidR="00B17673" w:rsidRPr="00833E03" w:rsidRDefault="00B17673" w:rsidP="00833E03">
            <w:pPr>
              <w:autoSpaceDE w:val="0"/>
              <w:autoSpaceDN w:val="0"/>
              <w:adjustRightInd w:val="0"/>
              <w:spacing w:after="60"/>
              <w:rPr>
                <w:rFonts w:ascii="Arial" w:hAnsi="Arial" w:cs="Arial"/>
                <w:color w:val="000000"/>
                <w:sz w:val="24"/>
                <w:szCs w:val="24"/>
              </w:rPr>
            </w:pPr>
          </w:p>
        </w:tc>
        <w:tc>
          <w:tcPr>
            <w:tcW w:w="1842" w:type="dxa"/>
            <w:shd w:val="clear" w:color="auto" w:fill="auto"/>
            <w:vAlign w:val="center"/>
          </w:tcPr>
          <w:p w14:paraId="2A8D2D8A" w14:textId="7D9996B0" w:rsidR="00B17673" w:rsidRPr="00833E03" w:rsidRDefault="00B17673" w:rsidP="00833E03">
            <w:pPr>
              <w:autoSpaceDE w:val="0"/>
              <w:autoSpaceDN w:val="0"/>
              <w:adjustRightInd w:val="0"/>
              <w:spacing w:after="60"/>
              <w:rPr>
                <w:rFonts w:ascii="Arial" w:hAnsi="Arial" w:cs="Arial"/>
                <w:sz w:val="24"/>
                <w:szCs w:val="24"/>
              </w:rPr>
            </w:pPr>
            <w:r w:rsidRPr="00833E03">
              <w:rPr>
                <w:rFonts w:ascii="Arial" w:hAnsi="Arial" w:cs="Arial"/>
                <w:sz w:val="24"/>
                <w:szCs w:val="24"/>
              </w:rPr>
              <w:lastRenderedPageBreak/>
              <w:t>LGD/pracownik IZ</w:t>
            </w:r>
          </w:p>
        </w:tc>
        <w:tc>
          <w:tcPr>
            <w:tcW w:w="1985" w:type="dxa"/>
            <w:shd w:val="clear" w:color="auto" w:fill="auto"/>
            <w:vAlign w:val="center"/>
          </w:tcPr>
          <w:p w14:paraId="0518DAE8"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tak / nie / nie dotyczy</w:t>
            </w:r>
          </w:p>
          <w:p w14:paraId="2592AC9B"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 xml:space="preserve">w celu potwierdzenia spełnienia kryterium dopuszczalne jest wezwanie Wnioskodawcy do przedstawienia wyjaśnień, jak </w:t>
            </w:r>
            <w:r w:rsidRPr="00833E03">
              <w:rPr>
                <w:rFonts w:ascii="Arial" w:hAnsi="Arial" w:cs="Arial"/>
                <w:sz w:val="24"/>
                <w:szCs w:val="24"/>
              </w:rPr>
              <w:lastRenderedPageBreak/>
              <w:t>również do uzupełnienia lub poprawy projektu</w:t>
            </w:r>
          </w:p>
          <w:p w14:paraId="06F4843D" w14:textId="77777777" w:rsidR="00B17673" w:rsidRPr="00833E03" w:rsidRDefault="00B17673" w:rsidP="00833E03">
            <w:pPr>
              <w:autoSpaceDE w:val="0"/>
              <w:autoSpaceDN w:val="0"/>
              <w:adjustRightInd w:val="0"/>
              <w:spacing w:after="60"/>
              <w:rPr>
                <w:rFonts w:ascii="Arial" w:hAnsi="Arial" w:cs="Arial"/>
                <w:sz w:val="24"/>
                <w:szCs w:val="24"/>
              </w:rPr>
            </w:pPr>
            <w:r w:rsidRPr="00833E03">
              <w:rPr>
                <w:rFonts w:ascii="Arial" w:hAnsi="Arial" w:cs="Arial"/>
                <w:sz w:val="24"/>
                <w:szCs w:val="24"/>
              </w:rPr>
              <w:t>niespełnienie kryterium skutkuje negatywną oceną projektu</w:t>
            </w:r>
          </w:p>
        </w:tc>
        <w:tc>
          <w:tcPr>
            <w:tcW w:w="850" w:type="dxa"/>
            <w:shd w:val="clear" w:color="auto" w:fill="auto"/>
            <w:vAlign w:val="center"/>
          </w:tcPr>
          <w:p w14:paraId="6D81C809" w14:textId="77777777" w:rsidR="00B17673" w:rsidRPr="00833E03" w:rsidRDefault="00B17673" w:rsidP="00833E03">
            <w:pPr>
              <w:autoSpaceDE w:val="0"/>
              <w:autoSpaceDN w:val="0"/>
              <w:adjustRightInd w:val="0"/>
              <w:spacing w:after="60"/>
              <w:rPr>
                <w:rFonts w:ascii="Arial" w:hAnsi="Arial" w:cs="Arial"/>
                <w:sz w:val="24"/>
                <w:szCs w:val="24"/>
              </w:rPr>
            </w:pPr>
            <w:r w:rsidRPr="00833E03">
              <w:rPr>
                <w:rFonts w:ascii="Arial" w:hAnsi="Arial" w:cs="Arial"/>
                <w:sz w:val="24"/>
                <w:szCs w:val="24"/>
              </w:rPr>
              <w:lastRenderedPageBreak/>
              <w:t>-</w:t>
            </w:r>
          </w:p>
        </w:tc>
      </w:tr>
      <w:tr w:rsidR="00B17673" w:rsidRPr="00833E03" w14:paraId="5B627CF1" w14:textId="77777777" w:rsidTr="002C797B">
        <w:trPr>
          <w:jc w:val="center"/>
        </w:trPr>
        <w:tc>
          <w:tcPr>
            <w:tcW w:w="562" w:type="dxa"/>
            <w:vAlign w:val="center"/>
          </w:tcPr>
          <w:p w14:paraId="67E450AF" w14:textId="6607E3EB" w:rsidR="00B17673" w:rsidRPr="00833E03" w:rsidRDefault="004005D6" w:rsidP="00833E03">
            <w:pPr>
              <w:spacing w:after="60"/>
              <w:rPr>
                <w:rFonts w:ascii="Arial" w:hAnsi="Arial" w:cs="Arial"/>
                <w:b/>
                <w:bCs/>
                <w:iCs/>
                <w:sz w:val="24"/>
                <w:szCs w:val="24"/>
              </w:rPr>
            </w:pPr>
            <w:r w:rsidRPr="00833E03">
              <w:rPr>
                <w:rFonts w:ascii="Arial" w:hAnsi="Arial" w:cs="Arial"/>
                <w:b/>
                <w:bCs/>
                <w:iCs/>
                <w:sz w:val="24"/>
                <w:szCs w:val="24"/>
              </w:rPr>
              <w:t>14.</w:t>
            </w:r>
          </w:p>
        </w:tc>
        <w:tc>
          <w:tcPr>
            <w:tcW w:w="2410" w:type="dxa"/>
            <w:shd w:val="clear" w:color="auto" w:fill="auto"/>
            <w:vAlign w:val="center"/>
          </w:tcPr>
          <w:p w14:paraId="147DEC41" w14:textId="3F98E70A" w:rsidR="00B17673" w:rsidRPr="00833E03" w:rsidRDefault="00B17673" w:rsidP="00833E03">
            <w:pPr>
              <w:spacing w:after="60"/>
              <w:rPr>
                <w:rFonts w:ascii="Arial" w:hAnsi="Arial" w:cs="Arial"/>
                <w:b/>
                <w:sz w:val="24"/>
                <w:szCs w:val="24"/>
              </w:rPr>
            </w:pPr>
            <w:r w:rsidRPr="00833E03">
              <w:rPr>
                <w:rFonts w:ascii="Arial" w:hAnsi="Arial" w:cs="Arial"/>
                <w:b/>
                <w:bCs/>
                <w:iCs/>
                <w:sz w:val="24"/>
                <w:szCs w:val="24"/>
              </w:rPr>
              <w:t>Zgodność projektu z Kartą Praw Podstawowych Unii Europejskiej</w:t>
            </w:r>
          </w:p>
        </w:tc>
        <w:tc>
          <w:tcPr>
            <w:tcW w:w="7655" w:type="dxa"/>
            <w:shd w:val="clear" w:color="auto" w:fill="auto"/>
            <w:vAlign w:val="center"/>
          </w:tcPr>
          <w:p w14:paraId="3DDD43CB" w14:textId="4DFB9BF4" w:rsidR="00B17673" w:rsidRPr="00833E03" w:rsidRDefault="00B17673" w:rsidP="00833E03">
            <w:pPr>
              <w:spacing w:after="60"/>
              <w:rPr>
                <w:rFonts w:ascii="Arial" w:hAnsi="Arial" w:cs="Arial"/>
                <w:iCs/>
                <w:sz w:val="24"/>
                <w:szCs w:val="24"/>
              </w:rPr>
            </w:pPr>
            <w:r w:rsidRPr="00833E03">
              <w:rPr>
                <w:rFonts w:ascii="Arial" w:hAnsi="Arial" w:cs="Arial"/>
                <w:iCs/>
                <w:sz w:val="24"/>
                <w:szCs w:val="24"/>
              </w:rPr>
              <w:t xml:space="preserve">Ocenie w ramach kryterium podlega zgodność projektu z Kartą Praw Podstawowych Unii Europejskiej z dnia </w:t>
            </w:r>
            <w:r w:rsidR="00DF12D1">
              <w:rPr>
                <w:rFonts w:ascii="Arial" w:hAnsi="Arial" w:cs="Arial"/>
                <w:iCs/>
                <w:sz w:val="24"/>
                <w:szCs w:val="24"/>
              </w:rPr>
              <w:t>7 czerwca 2016 r.</w:t>
            </w:r>
            <w:r w:rsidRPr="00833E03">
              <w:rPr>
                <w:rFonts w:ascii="Arial" w:hAnsi="Arial" w:cs="Arial"/>
                <w:iCs/>
                <w:sz w:val="24"/>
                <w:szCs w:val="24"/>
              </w:rPr>
              <w:t xml:space="preserve"> w zakresie odnoszącym się do sposobu realizacji i zakresu projektu.</w:t>
            </w:r>
          </w:p>
          <w:p w14:paraId="6C7E95D7" w14:textId="77777777" w:rsidR="00B17673" w:rsidRPr="00833E03" w:rsidRDefault="00B17673" w:rsidP="00833E03">
            <w:pPr>
              <w:spacing w:after="60"/>
              <w:rPr>
                <w:rFonts w:ascii="Arial" w:hAnsi="Arial" w:cs="Arial"/>
                <w:iCs/>
                <w:sz w:val="24"/>
                <w:szCs w:val="24"/>
              </w:rPr>
            </w:pPr>
            <w:r w:rsidRPr="00833E03">
              <w:rPr>
                <w:rFonts w:ascii="Arial" w:hAnsi="Arial" w:cs="Arial"/>
                <w:iCs/>
                <w:sz w:val="24"/>
                <w:szCs w:val="24"/>
              </w:rPr>
              <w:t>Zgodność projektu z Kartą Praw Podstawowych Unii Europejskiej, na etapie oceny wniosku należy rozumieć jako wykazanie zgodności</w:t>
            </w:r>
            <w:r w:rsidRPr="00833E03">
              <w:rPr>
                <w:rFonts w:ascii="Arial" w:hAnsi="Arial" w:cs="Arial"/>
                <w:i/>
                <w:iCs/>
                <w:sz w:val="24"/>
                <w:szCs w:val="24"/>
              </w:rPr>
              <w:t xml:space="preserve"> </w:t>
            </w:r>
            <w:r w:rsidRPr="00833E03">
              <w:rPr>
                <w:rFonts w:ascii="Arial" w:hAnsi="Arial" w:cs="Arial"/>
                <w:iCs/>
                <w:sz w:val="24"/>
                <w:szCs w:val="24"/>
              </w:rPr>
              <w:t xml:space="preserve"> pomiędzy projektem, a wymogami ww. dokumentu adekwatnymi wobec sposobu realizacji zakresu projektu. </w:t>
            </w:r>
          </w:p>
          <w:p w14:paraId="4F4743CE" w14:textId="77777777" w:rsidR="00B17673" w:rsidRPr="00833E03" w:rsidRDefault="00B17673" w:rsidP="00833E03">
            <w:pPr>
              <w:spacing w:after="60"/>
              <w:rPr>
                <w:rFonts w:ascii="Arial" w:hAnsi="Arial" w:cs="Arial"/>
                <w:iCs/>
                <w:sz w:val="24"/>
                <w:szCs w:val="24"/>
              </w:rPr>
            </w:pPr>
            <w:r w:rsidRPr="00833E03">
              <w:rPr>
                <w:rFonts w:ascii="Arial" w:hAnsi="Arial" w:cs="Arial"/>
                <w:iCs/>
                <w:sz w:val="24"/>
                <w:szCs w:val="24"/>
              </w:rPr>
              <w:t>Stwierdzenie braku zgodności projektu z adekwatnymi postanowieniami Karty Praw Podstawowych Unii Europejskiej skutkuje niespełnieniem kryterium.</w:t>
            </w:r>
          </w:p>
          <w:p w14:paraId="7C01027C" w14:textId="77777777" w:rsidR="00B17673" w:rsidRPr="00833E03" w:rsidRDefault="00B17673" w:rsidP="00833E03">
            <w:pPr>
              <w:spacing w:after="60"/>
              <w:rPr>
                <w:rFonts w:ascii="Arial" w:hAnsi="Arial" w:cs="Arial"/>
                <w:iCs/>
                <w:sz w:val="24"/>
                <w:szCs w:val="24"/>
              </w:rPr>
            </w:pPr>
          </w:p>
        </w:tc>
        <w:tc>
          <w:tcPr>
            <w:tcW w:w="1842" w:type="dxa"/>
            <w:shd w:val="clear" w:color="auto" w:fill="auto"/>
            <w:vAlign w:val="center"/>
          </w:tcPr>
          <w:p w14:paraId="4DC94848" w14:textId="2652CE0E" w:rsidR="00B17673" w:rsidRPr="00833E03" w:rsidRDefault="00B17673" w:rsidP="00833E03">
            <w:pPr>
              <w:autoSpaceDE w:val="0"/>
              <w:autoSpaceDN w:val="0"/>
              <w:adjustRightInd w:val="0"/>
              <w:spacing w:after="60"/>
              <w:rPr>
                <w:rFonts w:ascii="Arial" w:hAnsi="Arial" w:cs="Arial"/>
                <w:sz w:val="24"/>
                <w:szCs w:val="24"/>
              </w:rPr>
            </w:pPr>
            <w:r w:rsidRPr="00833E03">
              <w:rPr>
                <w:rFonts w:ascii="Arial" w:hAnsi="Arial" w:cs="Arial"/>
                <w:sz w:val="24"/>
                <w:szCs w:val="24"/>
              </w:rPr>
              <w:t>LGD/pracownik IZ</w:t>
            </w:r>
          </w:p>
        </w:tc>
        <w:tc>
          <w:tcPr>
            <w:tcW w:w="1985" w:type="dxa"/>
            <w:shd w:val="clear" w:color="auto" w:fill="auto"/>
            <w:vAlign w:val="center"/>
          </w:tcPr>
          <w:p w14:paraId="3DE6C819"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tak / nie</w:t>
            </w:r>
          </w:p>
          <w:p w14:paraId="59974E08"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w celu potwierdzenia spełnienia kryterium dopuszczalne jest wezwanie Wnioskodawcy do przedstawienia wyjaśnień, jak również do uzupełnienia lub poprawy projektu</w:t>
            </w:r>
          </w:p>
          <w:p w14:paraId="1C9978C7" w14:textId="77777777" w:rsidR="00B17673" w:rsidRPr="00833E03" w:rsidRDefault="00B17673" w:rsidP="00833E03">
            <w:pPr>
              <w:autoSpaceDE w:val="0"/>
              <w:autoSpaceDN w:val="0"/>
              <w:adjustRightInd w:val="0"/>
              <w:spacing w:after="60"/>
              <w:rPr>
                <w:rFonts w:ascii="Arial" w:hAnsi="Arial" w:cs="Arial"/>
                <w:sz w:val="24"/>
                <w:szCs w:val="24"/>
              </w:rPr>
            </w:pPr>
            <w:r w:rsidRPr="00833E03">
              <w:rPr>
                <w:rFonts w:ascii="Arial" w:hAnsi="Arial" w:cs="Arial"/>
                <w:sz w:val="24"/>
                <w:szCs w:val="24"/>
              </w:rPr>
              <w:lastRenderedPageBreak/>
              <w:t>niespełnienie kryterium skutkuje negatywną oceną projektu</w:t>
            </w:r>
          </w:p>
          <w:p w14:paraId="46BB2509" w14:textId="77777777" w:rsidR="00B17673" w:rsidRPr="00833E03" w:rsidRDefault="00B17673" w:rsidP="00833E03">
            <w:pPr>
              <w:autoSpaceDE w:val="0"/>
              <w:autoSpaceDN w:val="0"/>
              <w:adjustRightInd w:val="0"/>
              <w:spacing w:after="60"/>
              <w:rPr>
                <w:rFonts w:ascii="Arial" w:hAnsi="Arial" w:cs="Arial"/>
                <w:sz w:val="24"/>
                <w:szCs w:val="24"/>
              </w:rPr>
            </w:pPr>
          </w:p>
        </w:tc>
        <w:tc>
          <w:tcPr>
            <w:tcW w:w="850" w:type="dxa"/>
            <w:shd w:val="clear" w:color="auto" w:fill="auto"/>
            <w:vAlign w:val="center"/>
          </w:tcPr>
          <w:p w14:paraId="1488B3B2" w14:textId="77777777" w:rsidR="00B17673" w:rsidRPr="00833E03" w:rsidRDefault="00B17673" w:rsidP="00833E03">
            <w:pPr>
              <w:autoSpaceDE w:val="0"/>
              <w:autoSpaceDN w:val="0"/>
              <w:adjustRightInd w:val="0"/>
              <w:spacing w:after="60"/>
              <w:rPr>
                <w:rFonts w:ascii="Arial" w:hAnsi="Arial" w:cs="Arial"/>
                <w:sz w:val="24"/>
                <w:szCs w:val="24"/>
              </w:rPr>
            </w:pPr>
            <w:r w:rsidRPr="00833E03">
              <w:rPr>
                <w:rFonts w:ascii="Arial" w:hAnsi="Arial" w:cs="Arial"/>
                <w:sz w:val="24"/>
                <w:szCs w:val="24"/>
              </w:rPr>
              <w:lastRenderedPageBreak/>
              <w:t>-</w:t>
            </w:r>
          </w:p>
        </w:tc>
      </w:tr>
      <w:tr w:rsidR="00B17673" w:rsidRPr="00833E03" w14:paraId="70F6D72F" w14:textId="77777777" w:rsidTr="002C797B">
        <w:trPr>
          <w:jc w:val="center"/>
        </w:trPr>
        <w:tc>
          <w:tcPr>
            <w:tcW w:w="562" w:type="dxa"/>
            <w:vAlign w:val="center"/>
          </w:tcPr>
          <w:p w14:paraId="18B8110F" w14:textId="1CF5DF87" w:rsidR="00B17673" w:rsidRPr="00833E03" w:rsidRDefault="004005D6" w:rsidP="00833E03">
            <w:pPr>
              <w:spacing w:after="60"/>
              <w:rPr>
                <w:rFonts w:ascii="Arial" w:hAnsi="Arial" w:cs="Arial"/>
                <w:b/>
                <w:bCs/>
                <w:iCs/>
                <w:sz w:val="24"/>
                <w:szCs w:val="24"/>
              </w:rPr>
            </w:pPr>
            <w:r w:rsidRPr="00833E03">
              <w:rPr>
                <w:rFonts w:ascii="Arial" w:hAnsi="Arial" w:cs="Arial"/>
                <w:b/>
                <w:bCs/>
                <w:iCs/>
                <w:sz w:val="24"/>
                <w:szCs w:val="24"/>
              </w:rPr>
              <w:t>15.</w:t>
            </w:r>
          </w:p>
        </w:tc>
        <w:tc>
          <w:tcPr>
            <w:tcW w:w="2410" w:type="dxa"/>
            <w:shd w:val="clear" w:color="auto" w:fill="auto"/>
            <w:vAlign w:val="center"/>
          </w:tcPr>
          <w:p w14:paraId="6C601C1D" w14:textId="3CF8328D" w:rsidR="00B17673" w:rsidRPr="00833E03" w:rsidRDefault="00B17673" w:rsidP="00833E03">
            <w:pPr>
              <w:spacing w:after="60"/>
              <w:rPr>
                <w:rFonts w:ascii="Arial" w:hAnsi="Arial" w:cs="Arial"/>
                <w:b/>
                <w:sz w:val="24"/>
                <w:szCs w:val="24"/>
              </w:rPr>
            </w:pPr>
            <w:r w:rsidRPr="00833E03">
              <w:rPr>
                <w:rFonts w:ascii="Arial" w:hAnsi="Arial" w:cs="Arial"/>
                <w:b/>
                <w:bCs/>
                <w:iCs/>
                <w:sz w:val="24"/>
                <w:szCs w:val="24"/>
              </w:rPr>
              <w:t>Zgodność projektu z Konwencją o Prawach Osób Niepełnosprawnych</w:t>
            </w:r>
          </w:p>
        </w:tc>
        <w:tc>
          <w:tcPr>
            <w:tcW w:w="7655" w:type="dxa"/>
            <w:shd w:val="clear" w:color="auto" w:fill="auto"/>
            <w:vAlign w:val="center"/>
          </w:tcPr>
          <w:p w14:paraId="3E237A53" w14:textId="77777777" w:rsidR="00B17673" w:rsidRPr="00833E03" w:rsidRDefault="00B17673" w:rsidP="00833E03">
            <w:pPr>
              <w:spacing w:after="60"/>
              <w:rPr>
                <w:rFonts w:ascii="Arial" w:hAnsi="Arial" w:cs="Arial"/>
                <w:iCs/>
                <w:sz w:val="24"/>
                <w:szCs w:val="24"/>
              </w:rPr>
            </w:pPr>
            <w:r w:rsidRPr="00833E03">
              <w:rPr>
                <w:rFonts w:ascii="Arial" w:hAnsi="Arial" w:cs="Arial"/>
                <w:iCs/>
                <w:sz w:val="24"/>
                <w:szCs w:val="24"/>
              </w:rPr>
              <w:t>Ocenie w ramach kryterium podlega zgodność projektu z Konwencją o Prawach Osób Niepełnosprawnych, sporządzoną w Nowym Jorku dnia 13 grudnia 2006 r. w zakresie odnoszącym się do sposobu realizacji i zakresu projektu.</w:t>
            </w:r>
          </w:p>
          <w:p w14:paraId="72188A4E" w14:textId="77777777" w:rsidR="00B17673" w:rsidRPr="00833E03" w:rsidRDefault="00B17673" w:rsidP="00833E03">
            <w:pPr>
              <w:spacing w:after="60"/>
              <w:rPr>
                <w:rFonts w:ascii="Arial" w:hAnsi="Arial" w:cs="Arial"/>
                <w:iCs/>
                <w:sz w:val="24"/>
                <w:szCs w:val="24"/>
              </w:rPr>
            </w:pPr>
            <w:r w:rsidRPr="00833E03">
              <w:rPr>
                <w:rFonts w:ascii="Arial" w:hAnsi="Arial" w:cs="Arial"/>
                <w:iCs/>
                <w:sz w:val="24"/>
                <w:szCs w:val="24"/>
              </w:rPr>
              <w:t xml:space="preserve">Zgodność projektu z Konwencją o Prawach Osób Niepełnosprawnych, na etapie oceny wniosku należy rozumieć jako wykazanie zgodności pomiędzy projektem a wymogami ww. dokumentu adekwatnymi wobec  sposobu realizacji i zakresu projektu. </w:t>
            </w:r>
          </w:p>
          <w:p w14:paraId="327ECF78" w14:textId="77777777" w:rsidR="00B17673" w:rsidRPr="00833E03" w:rsidRDefault="00B17673" w:rsidP="00833E03">
            <w:pPr>
              <w:spacing w:after="60"/>
              <w:rPr>
                <w:rFonts w:ascii="Arial" w:hAnsi="Arial" w:cs="Arial"/>
                <w:iCs/>
                <w:sz w:val="24"/>
                <w:szCs w:val="24"/>
              </w:rPr>
            </w:pPr>
            <w:r w:rsidRPr="00833E03">
              <w:rPr>
                <w:rFonts w:ascii="Arial" w:hAnsi="Arial" w:cs="Arial"/>
                <w:iCs/>
                <w:sz w:val="24"/>
                <w:szCs w:val="24"/>
              </w:rPr>
              <w:t>Stwierdzenie braku zgodności projektu z adekwatnymi postanowieniami Konwencji o Prawach Osób Niepełnosprawnych skutkuje niespełnieniem kryterium.</w:t>
            </w:r>
          </w:p>
          <w:p w14:paraId="45E9EF42" w14:textId="77777777" w:rsidR="00B17673" w:rsidRPr="00833E03" w:rsidRDefault="00B17673" w:rsidP="00833E03">
            <w:pPr>
              <w:spacing w:after="60"/>
              <w:rPr>
                <w:rFonts w:ascii="Arial" w:hAnsi="Arial" w:cs="Arial"/>
                <w:iCs/>
                <w:sz w:val="24"/>
                <w:szCs w:val="24"/>
              </w:rPr>
            </w:pPr>
          </w:p>
        </w:tc>
        <w:tc>
          <w:tcPr>
            <w:tcW w:w="1842" w:type="dxa"/>
            <w:shd w:val="clear" w:color="auto" w:fill="auto"/>
            <w:vAlign w:val="center"/>
          </w:tcPr>
          <w:p w14:paraId="3A8C8773" w14:textId="4DF20F53" w:rsidR="00B17673" w:rsidRPr="00833E03" w:rsidRDefault="00B17673" w:rsidP="00833E03">
            <w:pPr>
              <w:autoSpaceDE w:val="0"/>
              <w:autoSpaceDN w:val="0"/>
              <w:adjustRightInd w:val="0"/>
              <w:spacing w:after="60"/>
              <w:rPr>
                <w:rFonts w:ascii="Arial" w:hAnsi="Arial" w:cs="Arial"/>
                <w:sz w:val="24"/>
                <w:szCs w:val="24"/>
              </w:rPr>
            </w:pPr>
            <w:r w:rsidRPr="00833E03">
              <w:rPr>
                <w:rFonts w:ascii="Arial" w:hAnsi="Arial" w:cs="Arial"/>
                <w:sz w:val="24"/>
                <w:szCs w:val="24"/>
              </w:rPr>
              <w:t>LGD/pracownik IZ</w:t>
            </w:r>
          </w:p>
        </w:tc>
        <w:tc>
          <w:tcPr>
            <w:tcW w:w="1985" w:type="dxa"/>
            <w:shd w:val="clear" w:color="auto" w:fill="auto"/>
            <w:vAlign w:val="center"/>
          </w:tcPr>
          <w:p w14:paraId="3C3523C4"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tak / nie</w:t>
            </w:r>
          </w:p>
          <w:p w14:paraId="5DA9D9A3"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w celu potwierdzenia spełnienia kryterium dopuszczalne jest wezwanie Wnioskodawcy do przedstawienia wyjaśnień, jak również do uzupełnienia lub poprawy projektu</w:t>
            </w:r>
          </w:p>
          <w:p w14:paraId="580F2E56" w14:textId="77777777" w:rsidR="00B17673" w:rsidRPr="00833E03" w:rsidRDefault="00B17673" w:rsidP="00833E03">
            <w:pPr>
              <w:autoSpaceDE w:val="0"/>
              <w:autoSpaceDN w:val="0"/>
              <w:adjustRightInd w:val="0"/>
              <w:spacing w:after="60"/>
              <w:rPr>
                <w:rFonts w:ascii="Arial" w:hAnsi="Arial" w:cs="Arial"/>
                <w:sz w:val="24"/>
                <w:szCs w:val="24"/>
              </w:rPr>
            </w:pPr>
            <w:r w:rsidRPr="00833E03">
              <w:rPr>
                <w:rFonts w:ascii="Arial" w:hAnsi="Arial" w:cs="Arial"/>
                <w:sz w:val="24"/>
                <w:szCs w:val="24"/>
              </w:rPr>
              <w:t xml:space="preserve">niespełnienie kryterium skutkuje </w:t>
            </w:r>
            <w:r w:rsidRPr="00833E03">
              <w:rPr>
                <w:rFonts w:ascii="Arial" w:hAnsi="Arial" w:cs="Arial"/>
                <w:sz w:val="24"/>
                <w:szCs w:val="24"/>
              </w:rPr>
              <w:lastRenderedPageBreak/>
              <w:t>negatywną oceną projektu</w:t>
            </w:r>
          </w:p>
        </w:tc>
        <w:tc>
          <w:tcPr>
            <w:tcW w:w="850" w:type="dxa"/>
            <w:shd w:val="clear" w:color="auto" w:fill="auto"/>
            <w:vAlign w:val="center"/>
          </w:tcPr>
          <w:p w14:paraId="59717733" w14:textId="77777777" w:rsidR="00B17673" w:rsidRPr="00833E03" w:rsidRDefault="00B17673" w:rsidP="00833E03">
            <w:pPr>
              <w:autoSpaceDE w:val="0"/>
              <w:autoSpaceDN w:val="0"/>
              <w:adjustRightInd w:val="0"/>
              <w:spacing w:after="60"/>
              <w:rPr>
                <w:rFonts w:ascii="Arial" w:hAnsi="Arial" w:cs="Arial"/>
                <w:sz w:val="24"/>
                <w:szCs w:val="24"/>
              </w:rPr>
            </w:pPr>
            <w:r w:rsidRPr="00833E03">
              <w:rPr>
                <w:rFonts w:ascii="Arial" w:hAnsi="Arial" w:cs="Arial"/>
                <w:sz w:val="24"/>
                <w:szCs w:val="24"/>
              </w:rPr>
              <w:lastRenderedPageBreak/>
              <w:t>-</w:t>
            </w:r>
          </w:p>
        </w:tc>
      </w:tr>
      <w:tr w:rsidR="00B17673" w:rsidRPr="00833E03" w14:paraId="22E4E1E4" w14:textId="77777777" w:rsidTr="002C797B">
        <w:trPr>
          <w:jc w:val="center"/>
        </w:trPr>
        <w:tc>
          <w:tcPr>
            <w:tcW w:w="562" w:type="dxa"/>
            <w:vAlign w:val="center"/>
          </w:tcPr>
          <w:p w14:paraId="254605A2" w14:textId="4B03A9A9" w:rsidR="00B17673" w:rsidRPr="00833E03" w:rsidRDefault="004005D6" w:rsidP="00833E03">
            <w:pPr>
              <w:spacing w:after="60"/>
              <w:rPr>
                <w:rFonts w:ascii="Arial" w:eastAsia="Times New Roman" w:hAnsi="Arial" w:cs="Arial"/>
                <w:b/>
                <w:sz w:val="24"/>
                <w:szCs w:val="24"/>
                <w:lang w:eastAsia="pl-PL"/>
              </w:rPr>
            </w:pPr>
            <w:r w:rsidRPr="00833E03">
              <w:rPr>
                <w:rFonts w:ascii="Arial" w:eastAsia="Times New Roman" w:hAnsi="Arial" w:cs="Arial"/>
                <w:b/>
                <w:sz w:val="24"/>
                <w:szCs w:val="24"/>
                <w:lang w:eastAsia="pl-PL"/>
              </w:rPr>
              <w:t>16.</w:t>
            </w:r>
          </w:p>
        </w:tc>
        <w:tc>
          <w:tcPr>
            <w:tcW w:w="2410" w:type="dxa"/>
            <w:shd w:val="clear" w:color="auto" w:fill="auto"/>
            <w:vAlign w:val="center"/>
          </w:tcPr>
          <w:p w14:paraId="48AA2959" w14:textId="68732B03" w:rsidR="00B17673" w:rsidRPr="00833E03" w:rsidRDefault="00B17673" w:rsidP="00833E03">
            <w:pPr>
              <w:spacing w:after="60"/>
              <w:rPr>
                <w:rFonts w:ascii="Arial" w:hAnsi="Arial" w:cs="Arial"/>
                <w:b/>
                <w:sz w:val="24"/>
                <w:szCs w:val="24"/>
              </w:rPr>
            </w:pPr>
            <w:r w:rsidRPr="00833E03">
              <w:rPr>
                <w:rFonts w:ascii="Arial" w:eastAsia="Times New Roman" w:hAnsi="Arial" w:cs="Arial"/>
                <w:b/>
                <w:sz w:val="24"/>
                <w:szCs w:val="24"/>
                <w:lang w:eastAsia="pl-PL"/>
              </w:rPr>
              <w:t>Wpływ na zasadę równości kobiet i mężczyzn</w:t>
            </w:r>
          </w:p>
        </w:tc>
        <w:tc>
          <w:tcPr>
            <w:tcW w:w="7655" w:type="dxa"/>
            <w:shd w:val="clear" w:color="auto" w:fill="auto"/>
            <w:vAlign w:val="center"/>
          </w:tcPr>
          <w:p w14:paraId="43011E2A"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 xml:space="preserve">Ocenie w ramach kryterium podlega, czy projekt jest zgodny z zasadą równości kobiet i mężczyzn. </w:t>
            </w:r>
          </w:p>
          <w:p w14:paraId="1CEEFB24"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Przez zgodność z tą zasadą należy rozumieć:</w:t>
            </w:r>
          </w:p>
          <w:p w14:paraId="17254B4E" w14:textId="77777777" w:rsidR="00B17673" w:rsidRPr="00833E03" w:rsidRDefault="00B17673" w:rsidP="00833E03">
            <w:pPr>
              <w:numPr>
                <w:ilvl w:val="0"/>
                <w:numId w:val="11"/>
              </w:numPr>
              <w:spacing w:after="60"/>
              <w:ind w:left="780"/>
              <w:rPr>
                <w:rFonts w:ascii="Arial" w:hAnsi="Arial" w:cs="Arial"/>
                <w:sz w:val="24"/>
                <w:szCs w:val="24"/>
              </w:rPr>
            </w:pPr>
            <w:r w:rsidRPr="00833E03">
              <w:rPr>
                <w:rFonts w:ascii="Arial" w:hAnsi="Arial" w:cs="Arial"/>
                <w:sz w:val="24"/>
                <w:szCs w:val="24"/>
              </w:rPr>
              <w:t>zaplanowanie takich działań w projekcie, które wpłyną na wyrównywanie szans danej płci będącej w gorszym położeniu (o ile takie nierówności zostały zdiagnozowane w projekcie)</w:t>
            </w:r>
          </w:p>
          <w:p w14:paraId="0CC69DCC" w14:textId="77777777" w:rsidR="00B17673" w:rsidRPr="00833E03" w:rsidRDefault="00B17673" w:rsidP="00833E03">
            <w:pPr>
              <w:numPr>
                <w:ilvl w:val="0"/>
                <w:numId w:val="11"/>
              </w:numPr>
              <w:spacing w:after="60"/>
              <w:ind w:left="780"/>
              <w:rPr>
                <w:rFonts w:ascii="Arial" w:hAnsi="Arial" w:cs="Arial"/>
                <w:sz w:val="24"/>
                <w:szCs w:val="24"/>
              </w:rPr>
            </w:pPr>
            <w:r w:rsidRPr="00833E03">
              <w:rPr>
                <w:rFonts w:ascii="Arial" w:hAnsi="Arial" w:cs="Arial"/>
                <w:sz w:val="24"/>
                <w:szCs w:val="24"/>
              </w:rPr>
              <w:t>stworzenie takich mechanizmów, aby na żadnym etapie wdrażania projektu nie dochodziło do dyskryminacji i wykluczenia ze względu na płeć.</w:t>
            </w:r>
          </w:p>
          <w:p w14:paraId="3AA03FE6"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Dopuszczalne jest także uznanie neutralności projektu w stosunku do tej zasady. O neutralności można mówić jednak tylko wtedy, kiedy we wniosku o dofinansowanie projektu wnioskodawca uzasadni, dlaczego dany projekt nie jest w stanie zrealizować jakichkolwiek działań w zakresie zgodności z ww. zasadą.</w:t>
            </w:r>
          </w:p>
          <w:p w14:paraId="30C03B83"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Ocena będzie prowadzona w oparciu o informacje zawarte przez wnioskodawcę we wniosku o dofinansowanie, potwierdzające zgodność planowanego projektu z zasadą równości kobiet i mężczyzn lub neutralność projektu względem tej zasady.</w:t>
            </w:r>
          </w:p>
          <w:p w14:paraId="7FE88CC9" w14:textId="01D09501" w:rsidR="00B17673" w:rsidRPr="00833E03" w:rsidRDefault="00B17673" w:rsidP="00833E03">
            <w:pPr>
              <w:autoSpaceDE w:val="0"/>
              <w:autoSpaceDN w:val="0"/>
              <w:adjustRightInd w:val="0"/>
              <w:spacing w:after="60"/>
              <w:rPr>
                <w:rFonts w:ascii="Arial" w:hAnsi="Arial" w:cs="Arial"/>
                <w:color w:val="000000"/>
                <w:sz w:val="24"/>
                <w:szCs w:val="24"/>
              </w:rPr>
            </w:pPr>
            <w:r w:rsidRPr="00833E03">
              <w:rPr>
                <w:rFonts w:ascii="Arial" w:hAnsi="Arial" w:cs="Arial"/>
                <w:color w:val="000000"/>
                <w:sz w:val="24"/>
                <w:szCs w:val="24"/>
              </w:rPr>
              <w:t>Stwierdzenie braku zgodności projektu z zasadą równości kobiet i mężczyzn skutkuje niespełnieniem kryterium.</w:t>
            </w:r>
          </w:p>
        </w:tc>
        <w:tc>
          <w:tcPr>
            <w:tcW w:w="1842" w:type="dxa"/>
            <w:shd w:val="clear" w:color="auto" w:fill="auto"/>
            <w:vAlign w:val="center"/>
          </w:tcPr>
          <w:p w14:paraId="176DECD7" w14:textId="3AFA0707" w:rsidR="00B17673" w:rsidRPr="00833E03" w:rsidRDefault="00B17673" w:rsidP="00833E03">
            <w:pPr>
              <w:autoSpaceDE w:val="0"/>
              <w:autoSpaceDN w:val="0"/>
              <w:adjustRightInd w:val="0"/>
              <w:spacing w:after="60"/>
              <w:rPr>
                <w:rFonts w:ascii="Arial" w:hAnsi="Arial" w:cs="Arial"/>
                <w:sz w:val="24"/>
                <w:szCs w:val="24"/>
              </w:rPr>
            </w:pPr>
            <w:r w:rsidRPr="00833E03">
              <w:rPr>
                <w:rFonts w:ascii="Arial" w:hAnsi="Arial" w:cs="Arial"/>
                <w:sz w:val="24"/>
                <w:szCs w:val="24"/>
              </w:rPr>
              <w:t>LGD/pracownik IZ</w:t>
            </w:r>
          </w:p>
        </w:tc>
        <w:tc>
          <w:tcPr>
            <w:tcW w:w="1985" w:type="dxa"/>
            <w:shd w:val="clear" w:color="auto" w:fill="auto"/>
            <w:vAlign w:val="center"/>
          </w:tcPr>
          <w:p w14:paraId="6F23A448"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tak / nie</w:t>
            </w:r>
          </w:p>
          <w:p w14:paraId="4562567E"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w celu potwierdzenia spełnienia kryterium dopuszczalne jest wezwanie Wnioskodawcy do przedstawienia wyjaśnień, jak również do uzupełnienia lub poprawy projektu</w:t>
            </w:r>
          </w:p>
          <w:p w14:paraId="689CEED2" w14:textId="77777777" w:rsidR="00B17673" w:rsidRPr="00833E03" w:rsidRDefault="00B17673" w:rsidP="00833E03">
            <w:pPr>
              <w:autoSpaceDE w:val="0"/>
              <w:autoSpaceDN w:val="0"/>
              <w:adjustRightInd w:val="0"/>
              <w:spacing w:after="60"/>
              <w:rPr>
                <w:rFonts w:ascii="Arial" w:hAnsi="Arial" w:cs="Arial"/>
                <w:sz w:val="24"/>
                <w:szCs w:val="24"/>
              </w:rPr>
            </w:pPr>
            <w:r w:rsidRPr="00833E03">
              <w:rPr>
                <w:rFonts w:ascii="Arial" w:hAnsi="Arial" w:cs="Arial"/>
                <w:sz w:val="24"/>
                <w:szCs w:val="24"/>
              </w:rPr>
              <w:t>niespełnienie kryterium skutkuje negatywną oceną projektu</w:t>
            </w:r>
          </w:p>
        </w:tc>
        <w:tc>
          <w:tcPr>
            <w:tcW w:w="850" w:type="dxa"/>
            <w:shd w:val="clear" w:color="auto" w:fill="auto"/>
            <w:vAlign w:val="center"/>
          </w:tcPr>
          <w:p w14:paraId="6782E054" w14:textId="77777777" w:rsidR="00B17673" w:rsidRPr="00833E03" w:rsidRDefault="00B17673" w:rsidP="00833E03">
            <w:pPr>
              <w:autoSpaceDE w:val="0"/>
              <w:autoSpaceDN w:val="0"/>
              <w:adjustRightInd w:val="0"/>
              <w:spacing w:after="60"/>
              <w:rPr>
                <w:rFonts w:ascii="Arial" w:hAnsi="Arial" w:cs="Arial"/>
                <w:sz w:val="24"/>
                <w:szCs w:val="24"/>
              </w:rPr>
            </w:pPr>
            <w:r w:rsidRPr="00833E03">
              <w:rPr>
                <w:rFonts w:ascii="Arial" w:hAnsi="Arial" w:cs="Arial"/>
                <w:sz w:val="24"/>
                <w:szCs w:val="24"/>
              </w:rPr>
              <w:t>-</w:t>
            </w:r>
          </w:p>
        </w:tc>
      </w:tr>
      <w:tr w:rsidR="00B17673" w:rsidRPr="00833E03" w14:paraId="034BDB07" w14:textId="77777777" w:rsidTr="002C797B">
        <w:trPr>
          <w:jc w:val="center"/>
        </w:trPr>
        <w:tc>
          <w:tcPr>
            <w:tcW w:w="562" w:type="dxa"/>
            <w:vAlign w:val="center"/>
          </w:tcPr>
          <w:p w14:paraId="25D3613E" w14:textId="0019A399" w:rsidR="00B17673" w:rsidRPr="00833E03" w:rsidRDefault="004005D6" w:rsidP="00833E03">
            <w:pPr>
              <w:spacing w:after="60"/>
              <w:rPr>
                <w:rFonts w:ascii="Arial" w:hAnsi="Arial" w:cs="Arial"/>
                <w:b/>
                <w:bCs/>
                <w:sz w:val="24"/>
                <w:szCs w:val="24"/>
                <w:lang w:eastAsia="pl-PL"/>
              </w:rPr>
            </w:pPr>
            <w:r w:rsidRPr="00833E03">
              <w:rPr>
                <w:rFonts w:ascii="Arial" w:hAnsi="Arial" w:cs="Arial"/>
                <w:b/>
                <w:bCs/>
                <w:sz w:val="24"/>
                <w:szCs w:val="24"/>
                <w:lang w:eastAsia="pl-PL"/>
              </w:rPr>
              <w:lastRenderedPageBreak/>
              <w:t>17.</w:t>
            </w:r>
          </w:p>
        </w:tc>
        <w:tc>
          <w:tcPr>
            <w:tcW w:w="2410" w:type="dxa"/>
            <w:shd w:val="clear" w:color="auto" w:fill="auto"/>
            <w:vAlign w:val="center"/>
          </w:tcPr>
          <w:p w14:paraId="41BAA678" w14:textId="0A52CEC7" w:rsidR="00B17673" w:rsidRPr="00833E03" w:rsidRDefault="00B17673" w:rsidP="00833E03">
            <w:pPr>
              <w:spacing w:after="60"/>
              <w:rPr>
                <w:rFonts w:ascii="Arial" w:hAnsi="Arial" w:cs="Arial"/>
                <w:b/>
                <w:sz w:val="24"/>
                <w:szCs w:val="24"/>
              </w:rPr>
            </w:pPr>
            <w:r w:rsidRPr="00833E03">
              <w:rPr>
                <w:rFonts w:ascii="Arial" w:hAnsi="Arial" w:cs="Arial"/>
                <w:b/>
                <w:bCs/>
                <w:sz w:val="24"/>
                <w:szCs w:val="24"/>
                <w:lang w:eastAsia="pl-PL"/>
              </w:rPr>
              <w:t>Wpływ na zasadę równości szans i niedyskryminacji</w:t>
            </w:r>
          </w:p>
        </w:tc>
        <w:tc>
          <w:tcPr>
            <w:tcW w:w="7655" w:type="dxa"/>
            <w:shd w:val="clear" w:color="auto" w:fill="auto"/>
            <w:vAlign w:val="center"/>
          </w:tcPr>
          <w:p w14:paraId="30911DBD" w14:textId="77777777" w:rsidR="00B17673" w:rsidRPr="00833E03" w:rsidRDefault="00B17673" w:rsidP="00833E03">
            <w:pPr>
              <w:suppressAutoHyphens/>
              <w:spacing w:after="60"/>
              <w:rPr>
                <w:rFonts w:ascii="Arial" w:hAnsi="Arial" w:cs="Arial"/>
                <w:sz w:val="24"/>
                <w:szCs w:val="24"/>
                <w:lang w:eastAsia="ar-SA"/>
              </w:rPr>
            </w:pPr>
            <w:r w:rsidRPr="00833E03">
              <w:rPr>
                <w:rFonts w:ascii="Arial" w:hAnsi="Arial" w:cs="Arial"/>
                <w:sz w:val="24"/>
                <w:szCs w:val="24"/>
              </w:rPr>
              <w:t xml:space="preserve">Ocenie w ramach kryterium podlega, czy projekt ma pozytywny wpływ na zasadę równości szans i niedyskryminacji, </w:t>
            </w:r>
            <w:r w:rsidRPr="00833E03">
              <w:rPr>
                <w:rFonts w:ascii="Arial" w:hAnsi="Arial" w:cs="Arial"/>
                <w:sz w:val="24"/>
                <w:szCs w:val="24"/>
                <w:lang w:eastAsia="ar-SA"/>
              </w:rPr>
              <w:t>w szczególności ze względu na płeć, rasę lub pochodzenie etniczne, religię lub światopogląd, niepełnosprawność, wiek lub orientację seksualną,</w:t>
            </w:r>
            <w:r w:rsidRPr="00833E03">
              <w:rPr>
                <w:rFonts w:ascii="Arial" w:hAnsi="Arial" w:cs="Arial"/>
                <w:color w:val="FF0000"/>
                <w:sz w:val="24"/>
                <w:szCs w:val="24"/>
                <w:lang w:eastAsia="ar-SA"/>
              </w:rPr>
              <w:t xml:space="preserve"> </w:t>
            </w:r>
            <w:r w:rsidRPr="00833E03">
              <w:rPr>
                <w:rFonts w:ascii="Arial" w:hAnsi="Arial" w:cs="Arial"/>
                <w:sz w:val="24"/>
                <w:szCs w:val="24"/>
                <w:lang w:eastAsia="ar-SA"/>
              </w:rPr>
              <w:t>tożsamość płciową tj. czy projekt uwzględnia potrzeby różnych grup docelowych zagrożonych dyskryminacją, w tym w szczególności wymagania dotyczące zagwarantowania dostępności dla osób z niepełnosprawnościami.</w:t>
            </w:r>
          </w:p>
          <w:p w14:paraId="4A2EB4D3"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Dostępność oznacza, że wszystkie produkty projektu (na przykład strona lub aplikacja internetowa, materiały szkoleniowe, konferencja, wybudowane lub modernizowane obiekty, zakupione środki transportu) mogą być wykorzystywane (używane) przez osoby z niepełnosprawnościami.</w:t>
            </w:r>
          </w:p>
          <w:p w14:paraId="7CDBE255" w14:textId="4BC0D814" w:rsidR="00B17673" w:rsidRPr="00833E03" w:rsidRDefault="00B17673" w:rsidP="00833E03">
            <w:pPr>
              <w:suppressAutoHyphens/>
              <w:spacing w:after="60"/>
              <w:rPr>
                <w:rFonts w:ascii="Arial" w:hAnsi="Arial" w:cs="Arial"/>
                <w:sz w:val="24"/>
                <w:szCs w:val="24"/>
                <w:lang w:eastAsia="ar-SA"/>
              </w:rPr>
            </w:pPr>
            <w:r w:rsidRPr="00833E03">
              <w:rPr>
                <w:rFonts w:ascii="Arial" w:hAnsi="Arial" w:cs="Arial"/>
                <w:sz w:val="24"/>
                <w:szCs w:val="24"/>
                <w:lang w:eastAsia="ar-SA"/>
              </w:rPr>
              <w:t xml:space="preserve">Przez pozytywny wpływ należy rozumieć zapewnienie wsparcia bez jakiejkolwiek dyskryminacji ze względu na przesłanki określone w art. 9 ust. 3 Rozporządzenia Parlamentu Europejskiego i Rady (UE) nr 2021/1060 z dnia 24 czerwca 2021 r., w tym zapewnienie dostępności do oferowanego w projekcie wsparcia dla wszystkich jego uczestników/uczestniczek oraz zapewnienie dostępności wszystkich produktów projektu (lub usług), z wyjątkiem niektórych produktów, które zostały uznane za neutralne dla wszystkich ich użytkowników/użytkowniczek, zgodnie ze standardami dostępności, stanowiącymi załącznik do </w:t>
            </w:r>
            <w:r w:rsidRPr="00833E03">
              <w:rPr>
                <w:rFonts w:ascii="Arial" w:hAnsi="Arial" w:cs="Arial"/>
                <w:i/>
                <w:sz w:val="24"/>
                <w:szCs w:val="24"/>
                <w:lang w:eastAsia="ar-SA"/>
              </w:rPr>
              <w:t>Wytycznych dotyczących realizacji zasad równościowych w ramach funduszy unijnych na lata 2021-2027</w:t>
            </w:r>
            <w:r w:rsidRPr="00833E03">
              <w:rPr>
                <w:rFonts w:ascii="Arial" w:hAnsi="Arial" w:cs="Arial"/>
                <w:sz w:val="24"/>
                <w:szCs w:val="24"/>
                <w:lang w:eastAsia="ar-SA"/>
              </w:rPr>
              <w:t xml:space="preserve"> w wersji aktualnej na dzień ogłoszenia naboru oraz </w:t>
            </w:r>
            <w:r w:rsidR="007E0CCD" w:rsidRPr="00833E03">
              <w:rPr>
                <w:rFonts w:ascii="Arial" w:hAnsi="Arial" w:cs="Arial"/>
                <w:sz w:val="24"/>
                <w:szCs w:val="24"/>
                <w:lang w:eastAsia="ar-SA"/>
              </w:rPr>
              <w:t>R</w:t>
            </w:r>
            <w:r w:rsidRPr="00833E03">
              <w:rPr>
                <w:rFonts w:ascii="Arial" w:hAnsi="Arial" w:cs="Arial"/>
                <w:sz w:val="24"/>
                <w:szCs w:val="24"/>
                <w:lang w:eastAsia="ar-SA"/>
              </w:rPr>
              <w:t xml:space="preserve">egulaminem </w:t>
            </w:r>
            <w:r w:rsidR="007E0CCD" w:rsidRPr="00833E03">
              <w:rPr>
                <w:rFonts w:ascii="Arial" w:hAnsi="Arial" w:cs="Arial"/>
                <w:sz w:val="24"/>
                <w:szCs w:val="24"/>
                <w:lang w:eastAsia="ar-SA"/>
              </w:rPr>
              <w:lastRenderedPageBreak/>
              <w:t>naboru</w:t>
            </w:r>
            <w:r w:rsidRPr="00833E03">
              <w:rPr>
                <w:rFonts w:ascii="Arial" w:hAnsi="Arial" w:cs="Arial"/>
                <w:sz w:val="24"/>
                <w:szCs w:val="24"/>
                <w:lang w:eastAsia="ar-SA"/>
              </w:rPr>
              <w:t xml:space="preserve"> </w:t>
            </w:r>
            <w:r w:rsidR="007E0CCD" w:rsidRPr="00833E03">
              <w:rPr>
                <w:rFonts w:ascii="Arial" w:hAnsi="Arial" w:cs="Arial"/>
                <w:sz w:val="24"/>
                <w:szCs w:val="24"/>
                <w:lang w:eastAsia="ar-SA"/>
              </w:rPr>
              <w:t>wniosków</w:t>
            </w:r>
            <w:r w:rsidRPr="00833E03">
              <w:rPr>
                <w:rFonts w:ascii="Arial" w:hAnsi="Arial" w:cs="Arial"/>
                <w:sz w:val="24"/>
                <w:szCs w:val="24"/>
                <w:lang w:eastAsia="ar-SA"/>
              </w:rPr>
              <w:t>. W przypadku zmiany ww. Wytycznych na etapie realizacji projektu, warunki o których mowa powyżej będą także spełnione, jeżeli beneficjent stosować będzie do projektu w całości zmienione Wytyczne.</w:t>
            </w:r>
          </w:p>
          <w:p w14:paraId="1A86D55C" w14:textId="77777777" w:rsidR="00B17673" w:rsidRPr="00833E03" w:rsidRDefault="00B17673" w:rsidP="00833E03">
            <w:pPr>
              <w:suppressAutoHyphens/>
              <w:spacing w:after="60"/>
              <w:rPr>
                <w:rFonts w:ascii="Arial" w:hAnsi="Arial" w:cs="Arial"/>
                <w:sz w:val="24"/>
                <w:szCs w:val="24"/>
                <w:lang w:eastAsia="ar-SA"/>
              </w:rPr>
            </w:pPr>
            <w:r w:rsidRPr="00833E03">
              <w:rPr>
                <w:rFonts w:ascii="Arial" w:hAnsi="Arial" w:cs="Arial"/>
                <w:sz w:val="24"/>
                <w:szCs w:val="24"/>
                <w:lang w:eastAsia="ar-SA"/>
              </w:rPr>
              <w:t>Ocena będzie prowadzona w oparciu o informacje zawarte we wniosku o dofinansowanie, które potwierdzą, iż wszystkie produkty (lub usługi) projektu będą dostępne dla wszystkich ich użytkowników/ użytkowniczek. W uzasadnionych i wyjątkowych oraz opisanych we wniosku przypadkach możliwe jest wykazanie neutralności niektórych produktów (lub usług) projektu na przykład z uwagi na brak ich bezpośrednich użytkowników.</w:t>
            </w:r>
          </w:p>
          <w:p w14:paraId="2FD569E1" w14:textId="751177B5" w:rsidR="00B17673" w:rsidRPr="00833E03" w:rsidRDefault="00B17673" w:rsidP="00833E03">
            <w:pPr>
              <w:spacing w:after="60"/>
              <w:rPr>
                <w:rFonts w:ascii="Arial" w:hAnsi="Arial" w:cs="Arial"/>
                <w:sz w:val="24"/>
                <w:szCs w:val="24"/>
              </w:rPr>
            </w:pPr>
            <w:r w:rsidRPr="00833E03">
              <w:rPr>
                <w:rFonts w:ascii="Arial" w:hAnsi="Arial" w:cs="Arial"/>
                <w:sz w:val="24"/>
                <w:szCs w:val="24"/>
              </w:rPr>
              <w:t>Stwierdzenie braku pozytywnego wpływu projektu na realizację zasady skutkuje niespełnieniem kryterium.</w:t>
            </w:r>
          </w:p>
        </w:tc>
        <w:tc>
          <w:tcPr>
            <w:tcW w:w="1842" w:type="dxa"/>
            <w:shd w:val="clear" w:color="auto" w:fill="auto"/>
            <w:vAlign w:val="center"/>
          </w:tcPr>
          <w:p w14:paraId="294BA259" w14:textId="51E5C0A0" w:rsidR="00B17673" w:rsidRPr="00833E03" w:rsidRDefault="00B17673" w:rsidP="00833E03">
            <w:pPr>
              <w:autoSpaceDE w:val="0"/>
              <w:autoSpaceDN w:val="0"/>
              <w:adjustRightInd w:val="0"/>
              <w:spacing w:after="60"/>
              <w:rPr>
                <w:rFonts w:ascii="Arial" w:hAnsi="Arial" w:cs="Arial"/>
                <w:sz w:val="24"/>
                <w:szCs w:val="24"/>
              </w:rPr>
            </w:pPr>
            <w:r w:rsidRPr="00833E03">
              <w:rPr>
                <w:rFonts w:ascii="Arial" w:hAnsi="Arial" w:cs="Arial"/>
                <w:sz w:val="24"/>
                <w:szCs w:val="24"/>
              </w:rPr>
              <w:lastRenderedPageBreak/>
              <w:t>LGD/pracownik IZ</w:t>
            </w:r>
          </w:p>
        </w:tc>
        <w:tc>
          <w:tcPr>
            <w:tcW w:w="1985" w:type="dxa"/>
            <w:shd w:val="clear" w:color="auto" w:fill="auto"/>
            <w:vAlign w:val="center"/>
          </w:tcPr>
          <w:p w14:paraId="55A0005B"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tak / nie</w:t>
            </w:r>
          </w:p>
          <w:p w14:paraId="763A7C98"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w celu potwierdzenia spełnienia kryterium dopuszczalne jest wezwanie Wnioskodawcy do przedstawienia wyjaśnień, jak również do uzupełnienia lub poprawy projektu</w:t>
            </w:r>
          </w:p>
          <w:p w14:paraId="3CCAD5BF" w14:textId="77777777" w:rsidR="00B17673" w:rsidRPr="00833E03" w:rsidRDefault="00B17673" w:rsidP="00833E03">
            <w:pPr>
              <w:autoSpaceDE w:val="0"/>
              <w:autoSpaceDN w:val="0"/>
              <w:adjustRightInd w:val="0"/>
              <w:spacing w:after="60"/>
              <w:rPr>
                <w:rFonts w:ascii="Arial" w:hAnsi="Arial" w:cs="Arial"/>
                <w:sz w:val="24"/>
                <w:szCs w:val="24"/>
              </w:rPr>
            </w:pPr>
            <w:r w:rsidRPr="00833E03">
              <w:rPr>
                <w:rFonts w:ascii="Arial" w:hAnsi="Arial" w:cs="Arial"/>
                <w:sz w:val="24"/>
                <w:szCs w:val="24"/>
              </w:rPr>
              <w:t>niespełnienie kryterium skutkuje negatywną oceną projektu</w:t>
            </w:r>
          </w:p>
        </w:tc>
        <w:tc>
          <w:tcPr>
            <w:tcW w:w="850" w:type="dxa"/>
            <w:shd w:val="clear" w:color="auto" w:fill="auto"/>
            <w:vAlign w:val="center"/>
          </w:tcPr>
          <w:p w14:paraId="4C76C40C" w14:textId="77777777" w:rsidR="00B17673" w:rsidRPr="00833E03" w:rsidRDefault="00B17673" w:rsidP="00833E03">
            <w:pPr>
              <w:autoSpaceDE w:val="0"/>
              <w:autoSpaceDN w:val="0"/>
              <w:adjustRightInd w:val="0"/>
              <w:spacing w:after="60"/>
              <w:rPr>
                <w:rFonts w:ascii="Arial" w:hAnsi="Arial" w:cs="Arial"/>
                <w:sz w:val="24"/>
                <w:szCs w:val="24"/>
              </w:rPr>
            </w:pPr>
            <w:r w:rsidRPr="00833E03">
              <w:rPr>
                <w:rFonts w:ascii="Arial" w:hAnsi="Arial" w:cs="Arial"/>
                <w:sz w:val="24"/>
                <w:szCs w:val="24"/>
              </w:rPr>
              <w:t>-</w:t>
            </w:r>
          </w:p>
        </w:tc>
      </w:tr>
      <w:tr w:rsidR="00B17673" w:rsidRPr="00833E03" w14:paraId="59F198D0" w14:textId="77777777" w:rsidTr="002C797B">
        <w:trPr>
          <w:jc w:val="center"/>
        </w:trPr>
        <w:tc>
          <w:tcPr>
            <w:tcW w:w="562" w:type="dxa"/>
            <w:vAlign w:val="center"/>
          </w:tcPr>
          <w:p w14:paraId="56973D91" w14:textId="3A272D35" w:rsidR="00B17673" w:rsidRPr="00833E03" w:rsidRDefault="004005D6" w:rsidP="00833E03">
            <w:pPr>
              <w:spacing w:after="60"/>
              <w:rPr>
                <w:rFonts w:ascii="Arial" w:eastAsia="Times New Roman" w:hAnsi="Arial" w:cs="Arial"/>
                <w:b/>
                <w:sz w:val="24"/>
                <w:szCs w:val="24"/>
                <w:lang w:eastAsia="pl-PL"/>
              </w:rPr>
            </w:pPr>
            <w:r w:rsidRPr="00833E03">
              <w:rPr>
                <w:rFonts w:ascii="Arial" w:eastAsia="Times New Roman" w:hAnsi="Arial" w:cs="Arial"/>
                <w:b/>
                <w:sz w:val="24"/>
                <w:szCs w:val="24"/>
                <w:lang w:eastAsia="pl-PL"/>
              </w:rPr>
              <w:t>18.</w:t>
            </w:r>
          </w:p>
        </w:tc>
        <w:tc>
          <w:tcPr>
            <w:tcW w:w="2410" w:type="dxa"/>
            <w:shd w:val="clear" w:color="auto" w:fill="auto"/>
            <w:vAlign w:val="center"/>
          </w:tcPr>
          <w:p w14:paraId="101E46C8" w14:textId="39463CCC" w:rsidR="00B17673" w:rsidRPr="00833E03" w:rsidRDefault="00B17673" w:rsidP="00833E03">
            <w:pPr>
              <w:spacing w:after="60"/>
              <w:rPr>
                <w:rFonts w:ascii="Arial" w:hAnsi="Arial" w:cs="Arial"/>
                <w:b/>
                <w:sz w:val="24"/>
                <w:szCs w:val="24"/>
              </w:rPr>
            </w:pPr>
            <w:r w:rsidRPr="00833E03">
              <w:rPr>
                <w:rFonts w:ascii="Arial" w:eastAsia="Times New Roman" w:hAnsi="Arial" w:cs="Arial"/>
                <w:b/>
                <w:sz w:val="24"/>
                <w:szCs w:val="24"/>
                <w:lang w:eastAsia="pl-PL"/>
              </w:rPr>
              <w:t>Zgodność projektu z zasadą zrównoważonego rozwoju w tym zasadą „nie czyń poważnych szkód”</w:t>
            </w:r>
          </w:p>
        </w:tc>
        <w:tc>
          <w:tcPr>
            <w:tcW w:w="7655" w:type="dxa"/>
            <w:shd w:val="clear" w:color="auto" w:fill="auto"/>
            <w:vAlign w:val="center"/>
          </w:tcPr>
          <w:p w14:paraId="748E12B7" w14:textId="77777777" w:rsidR="00B17673" w:rsidRPr="00833E03" w:rsidRDefault="00B17673" w:rsidP="00833E03">
            <w:pPr>
              <w:spacing w:after="60"/>
              <w:rPr>
                <w:rFonts w:ascii="Arial" w:hAnsi="Arial" w:cs="Arial"/>
                <w:b/>
                <w:bCs/>
                <w:sz w:val="24"/>
                <w:szCs w:val="24"/>
                <w:lang w:eastAsia="pl-PL"/>
              </w:rPr>
            </w:pPr>
            <w:r w:rsidRPr="00833E03">
              <w:rPr>
                <w:rFonts w:ascii="Arial" w:hAnsi="Arial" w:cs="Arial"/>
                <w:bCs/>
                <w:sz w:val="24"/>
                <w:szCs w:val="24"/>
                <w:lang w:eastAsia="pl-PL"/>
              </w:rPr>
              <w:t xml:space="preserve">Ocenie w ramach kryterium podlega wpływ projektu na zasadę zrównoważonego rozwoju oraz zasadę </w:t>
            </w:r>
            <w:r w:rsidRPr="00833E03">
              <w:rPr>
                <w:rFonts w:ascii="Arial" w:eastAsia="Times New Roman" w:hAnsi="Arial" w:cs="Arial"/>
                <w:sz w:val="24"/>
                <w:szCs w:val="24"/>
              </w:rPr>
              <w:t>„nie czyń poważnych szkód” (tzw. zasada DNSH), wskazane w art. 9 ust. 4</w:t>
            </w:r>
            <w:r w:rsidRPr="00833E03">
              <w:rPr>
                <w:rFonts w:ascii="Arial" w:eastAsia="Times New Roman" w:hAnsi="Arial" w:cs="Arial"/>
                <w:b/>
                <w:sz w:val="24"/>
                <w:szCs w:val="24"/>
              </w:rPr>
              <w:t xml:space="preserve"> </w:t>
            </w:r>
            <w:r w:rsidRPr="00833E03">
              <w:rPr>
                <w:rFonts w:ascii="Arial" w:eastAsia="Times New Roman" w:hAnsi="Arial" w:cs="Arial"/>
                <w:sz w:val="24"/>
                <w:szCs w:val="24"/>
              </w:rPr>
              <w:t>Rozporządzenia Parlamentu Europejskiego i Rady (UE) nr 2021/1060 z dnia 24 czerwca 2021 r</w:t>
            </w:r>
            <w:r w:rsidRPr="00833E03">
              <w:rPr>
                <w:rFonts w:ascii="Arial" w:eastAsia="Times New Roman" w:hAnsi="Arial" w:cs="Arial"/>
                <w:b/>
                <w:sz w:val="24"/>
                <w:szCs w:val="24"/>
              </w:rPr>
              <w:t>.</w:t>
            </w:r>
          </w:p>
          <w:p w14:paraId="0970DFD5" w14:textId="77777777" w:rsidR="00B17673" w:rsidRPr="00833E03" w:rsidRDefault="00B17673" w:rsidP="00833E03">
            <w:pPr>
              <w:numPr>
                <w:ilvl w:val="0"/>
                <w:numId w:val="28"/>
              </w:numPr>
              <w:spacing w:after="60"/>
              <w:rPr>
                <w:rFonts w:ascii="Arial" w:hAnsi="Arial" w:cs="Arial"/>
                <w:b/>
                <w:bCs/>
                <w:sz w:val="24"/>
                <w:szCs w:val="24"/>
                <w:lang w:eastAsia="pl-PL"/>
              </w:rPr>
            </w:pPr>
            <w:r w:rsidRPr="00833E03">
              <w:rPr>
                <w:rFonts w:ascii="Arial" w:hAnsi="Arial" w:cs="Arial"/>
                <w:sz w:val="24"/>
                <w:szCs w:val="24"/>
              </w:rPr>
              <w:t xml:space="preserve">W zakresie wpływu projektu na zrównoważony rozwój, projekt uzyska pozytywną ocenę, gdy wnioskodawca wykaże we wniosku o dofinansowanie, że projekt spełnia zasady zrównoważonego rozwoju, zgodnie z art. 11 TFUE, tj. </w:t>
            </w:r>
            <w:r w:rsidRPr="00833E03">
              <w:rPr>
                <w:rFonts w:ascii="Arial" w:hAnsi="Arial" w:cs="Arial"/>
                <w:b/>
                <w:bCs/>
                <w:sz w:val="24"/>
                <w:szCs w:val="24"/>
              </w:rPr>
              <w:t>w przypadku stwierdzenia co najmniej neutralnego (tj. neutralnego lub pozytywnego) wpływu na zasadę zrównoważonego rozwoju oraz ochronę i poprawę jakości środowiska naturalnego</w:t>
            </w:r>
            <w:r w:rsidRPr="00833E03">
              <w:rPr>
                <w:rFonts w:ascii="Arial" w:hAnsi="Arial" w:cs="Arial"/>
                <w:b/>
                <w:bCs/>
                <w:sz w:val="24"/>
                <w:szCs w:val="24"/>
                <w:lang w:eastAsia="pl-PL"/>
              </w:rPr>
              <w:t xml:space="preserve">. </w:t>
            </w:r>
            <w:r w:rsidRPr="00833E03">
              <w:rPr>
                <w:rFonts w:ascii="Arial" w:hAnsi="Arial" w:cs="Arial"/>
                <w:b/>
                <w:sz w:val="24"/>
                <w:szCs w:val="24"/>
              </w:rPr>
              <w:t xml:space="preserve">W przypadku </w:t>
            </w:r>
            <w:r w:rsidRPr="00833E03">
              <w:rPr>
                <w:rFonts w:ascii="Arial" w:hAnsi="Arial" w:cs="Arial"/>
                <w:b/>
                <w:sz w:val="24"/>
                <w:szCs w:val="24"/>
              </w:rPr>
              <w:lastRenderedPageBreak/>
              <w:t xml:space="preserve">stwierdzenia negatywnego wpływu na badaną politykę horyzontalną, należy zażądać od wnioskodawcy wyjaśnień. Brak odpowiednich wyjaśnień </w:t>
            </w:r>
            <w:r w:rsidRPr="00833E03">
              <w:rPr>
                <w:rFonts w:ascii="Arial" w:hAnsi="Arial" w:cs="Arial"/>
                <w:b/>
                <w:bCs/>
                <w:sz w:val="24"/>
                <w:szCs w:val="24"/>
              </w:rPr>
              <w:t>lub podtrzymanie w ich efekcie oceny wskazującej na negatywny wpływ projektu na tę politykę horyzontalną skutkuje negatywną oceną projektu</w:t>
            </w:r>
            <w:r w:rsidRPr="00833E03">
              <w:rPr>
                <w:rFonts w:ascii="Arial" w:hAnsi="Arial" w:cs="Arial"/>
                <w:b/>
                <w:sz w:val="24"/>
                <w:szCs w:val="24"/>
              </w:rPr>
              <w:t>.</w:t>
            </w:r>
          </w:p>
          <w:p w14:paraId="4A47B0D7" w14:textId="77777777" w:rsidR="00B17673" w:rsidRPr="00833E03" w:rsidRDefault="00B17673" w:rsidP="00833E03">
            <w:pPr>
              <w:numPr>
                <w:ilvl w:val="0"/>
                <w:numId w:val="28"/>
              </w:numPr>
              <w:spacing w:after="60"/>
              <w:ind w:left="317"/>
              <w:rPr>
                <w:rFonts w:ascii="Arial" w:hAnsi="Arial" w:cs="Arial"/>
                <w:b/>
                <w:bCs/>
                <w:sz w:val="24"/>
                <w:szCs w:val="24"/>
                <w:lang w:val="x-none" w:eastAsia="pl-PL"/>
              </w:rPr>
            </w:pPr>
            <w:r w:rsidRPr="00833E03">
              <w:rPr>
                <w:rFonts w:ascii="Arial" w:hAnsi="Arial" w:cs="Arial"/>
                <w:sz w:val="24"/>
                <w:szCs w:val="24"/>
                <w:lang w:val="x-none" w:eastAsia="x-none"/>
              </w:rPr>
              <w:t>W ramach potwierdzenia spełnienia zasady „nie czyń poważnych szkód” (tzw. zasada DNSH) należy odnieść się w zakresie dotyczącym projektu do zapisów ekspertyzy wykonanej dla programu regionalnego Fundusze Europejskie dla Małopolski 2021-2027, stanowiącej Załącznik Nr 6 do Uchwały Nr 1827/22 Zarządu Województwa Małopolskiego z dnia 20 października 2022 r</w:t>
            </w:r>
            <w:r w:rsidRPr="00833E03">
              <w:rPr>
                <w:rFonts w:ascii="Arial" w:hAnsi="Arial" w:cs="Arial"/>
                <w:sz w:val="24"/>
                <w:szCs w:val="24"/>
                <w:lang w:eastAsia="x-none"/>
              </w:rPr>
              <w:t xml:space="preserve">. </w:t>
            </w:r>
            <w:r w:rsidRPr="00833E03">
              <w:rPr>
                <w:rFonts w:ascii="Arial" w:hAnsi="Arial" w:cs="Arial"/>
                <w:sz w:val="24"/>
                <w:szCs w:val="24"/>
                <w:lang w:val="x-none" w:eastAsia="x-none"/>
              </w:rPr>
              <w:t xml:space="preserve">i zamieszczonych w niej ustaleń dla wyszczególnionych typów działań, adekwatnie do zakresu projektu. </w:t>
            </w:r>
          </w:p>
          <w:p w14:paraId="3AF90AF5" w14:textId="577628CA" w:rsidR="00B17673" w:rsidRPr="00833E03" w:rsidRDefault="00B17673" w:rsidP="00833E03">
            <w:pPr>
              <w:spacing w:after="60"/>
              <w:rPr>
                <w:rFonts w:ascii="Arial" w:hAnsi="Arial" w:cs="Arial"/>
                <w:sz w:val="24"/>
                <w:szCs w:val="24"/>
              </w:rPr>
            </w:pPr>
            <w:r w:rsidRPr="00833E03">
              <w:rPr>
                <w:rFonts w:ascii="Arial" w:hAnsi="Arial" w:cs="Arial"/>
                <w:sz w:val="24"/>
                <w:szCs w:val="24"/>
              </w:rPr>
              <w:t>Wnioskodawca uzasadnia we wniosku o dofinansowanie spełnienie ww. zasad dla całego projektu.</w:t>
            </w:r>
          </w:p>
        </w:tc>
        <w:tc>
          <w:tcPr>
            <w:tcW w:w="1842" w:type="dxa"/>
            <w:shd w:val="clear" w:color="auto" w:fill="auto"/>
            <w:vAlign w:val="center"/>
          </w:tcPr>
          <w:p w14:paraId="7F26256D" w14:textId="448B171E" w:rsidR="00B17673" w:rsidRPr="00833E03" w:rsidRDefault="00B17673" w:rsidP="00833E03">
            <w:pPr>
              <w:autoSpaceDE w:val="0"/>
              <w:autoSpaceDN w:val="0"/>
              <w:adjustRightInd w:val="0"/>
              <w:spacing w:after="60"/>
              <w:rPr>
                <w:rFonts w:ascii="Arial" w:hAnsi="Arial" w:cs="Arial"/>
                <w:sz w:val="24"/>
                <w:szCs w:val="24"/>
              </w:rPr>
            </w:pPr>
            <w:r w:rsidRPr="00833E03">
              <w:rPr>
                <w:rFonts w:ascii="Arial" w:hAnsi="Arial" w:cs="Arial"/>
                <w:sz w:val="24"/>
                <w:szCs w:val="24"/>
              </w:rPr>
              <w:lastRenderedPageBreak/>
              <w:t>LGD/pracownik IZ</w:t>
            </w:r>
          </w:p>
        </w:tc>
        <w:tc>
          <w:tcPr>
            <w:tcW w:w="1985" w:type="dxa"/>
            <w:shd w:val="clear" w:color="auto" w:fill="auto"/>
            <w:vAlign w:val="center"/>
          </w:tcPr>
          <w:p w14:paraId="7576D149"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tak / nie</w:t>
            </w:r>
          </w:p>
          <w:p w14:paraId="6A47E61D"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 xml:space="preserve">w celu potwierdzenia spełnienia kryterium dopuszczalne jest wezwanie Wnioskodawcy do przedstawienia wyjaśnień, jak również do </w:t>
            </w:r>
            <w:r w:rsidRPr="00833E03">
              <w:rPr>
                <w:rFonts w:ascii="Arial" w:hAnsi="Arial" w:cs="Arial"/>
                <w:sz w:val="24"/>
                <w:szCs w:val="24"/>
              </w:rPr>
              <w:lastRenderedPageBreak/>
              <w:t>uzupełnienia lub poprawy projektu</w:t>
            </w:r>
          </w:p>
          <w:p w14:paraId="6353C578" w14:textId="77777777" w:rsidR="00B17673" w:rsidRPr="00833E03" w:rsidRDefault="00B17673" w:rsidP="00833E03">
            <w:pPr>
              <w:autoSpaceDE w:val="0"/>
              <w:autoSpaceDN w:val="0"/>
              <w:adjustRightInd w:val="0"/>
              <w:spacing w:after="60"/>
              <w:rPr>
                <w:rFonts w:ascii="Arial" w:hAnsi="Arial" w:cs="Arial"/>
                <w:sz w:val="24"/>
                <w:szCs w:val="24"/>
              </w:rPr>
            </w:pPr>
            <w:r w:rsidRPr="00833E03">
              <w:rPr>
                <w:rFonts w:ascii="Arial" w:hAnsi="Arial" w:cs="Arial"/>
                <w:sz w:val="24"/>
                <w:szCs w:val="24"/>
              </w:rPr>
              <w:t>niespełnienie kryterium skutkuje negatywną oceną projektu</w:t>
            </w:r>
          </w:p>
        </w:tc>
        <w:tc>
          <w:tcPr>
            <w:tcW w:w="850" w:type="dxa"/>
            <w:shd w:val="clear" w:color="auto" w:fill="auto"/>
            <w:vAlign w:val="center"/>
          </w:tcPr>
          <w:p w14:paraId="1FCB6BC1" w14:textId="77777777" w:rsidR="00B17673" w:rsidRPr="00833E03" w:rsidRDefault="00B17673" w:rsidP="00833E03">
            <w:pPr>
              <w:autoSpaceDE w:val="0"/>
              <w:autoSpaceDN w:val="0"/>
              <w:adjustRightInd w:val="0"/>
              <w:spacing w:after="60"/>
              <w:rPr>
                <w:rFonts w:ascii="Arial" w:hAnsi="Arial" w:cs="Arial"/>
                <w:sz w:val="24"/>
                <w:szCs w:val="24"/>
              </w:rPr>
            </w:pPr>
            <w:r w:rsidRPr="00833E03">
              <w:rPr>
                <w:rFonts w:ascii="Arial" w:hAnsi="Arial" w:cs="Arial"/>
                <w:sz w:val="24"/>
                <w:szCs w:val="24"/>
              </w:rPr>
              <w:lastRenderedPageBreak/>
              <w:t>-</w:t>
            </w:r>
          </w:p>
        </w:tc>
      </w:tr>
      <w:tr w:rsidR="00B17673" w:rsidRPr="00833E03" w14:paraId="79A2FA86" w14:textId="77777777" w:rsidTr="002C797B">
        <w:trPr>
          <w:jc w:val="center"/>
        </w:trPr>
        <w:tc>
          <w:tcPr>
            <w:tcW w:w="562" w:type="dxa"/>
            <w:vAlign w:val="center"/>
          </w:tcPr>
          <w:p w14:paraId="42CBE777" w14:textId="69F4D0C6" w:rsidR="00B17673" w:rsidRPr="00833E03" w:rsidRDefault="004005D6" w:rsidP="00833E03">
            <w:pPr>
              <w:spacing w:after="60"/>
              <w:rPr>
                <w:rFonts w:ascii="Arial" w:hAnsi="Arial" w:cs="Arial"/>
                <w:b/>
                <w:sz w:val="24"/>
                <w:szCs w:val="24"/>
              </w:rPr>
            </w:pPr>
            <w:r w:rsidRPr="00833E03">
              <w:rPr>
                <w:rFonts w:ascii="Arial" w:hAnsi="Arial" w:cs="Arial"/>
                <w:b/>
                <w:sz w:val="24"/>
                <w:szCs w:val="24"/>
              </w:rPr>
              <w:t>19.</w:t>
            </w:r>
          </w:p>
        </w:tc>
        <w:tc>
          <w:tcPr>
            <w:tcW w:w="2410" w:type="dxa"/>
            <w:shd w:val="clear" w:color="auto" w:fill="auto"/>
            <w:vAlign w:val="center"/>
          </w:tcPr>
          <w:p w14:paraId="24804B44" w14:textId="0321CD41" w:rsidR="00B17673" w:rsidRPr="00833E03" w:rsidRDefault="00B17673" w:rsidP="00833E03">
            <w:pPr>
              <w:spacing w:after="60"/>
              <w:rPr>
                <w:rFonts w:ascii="Arial" w:hAnsi="Arial" w:cs="Arial"/>
                <w:b/>
                <w:sz w:val="24"/>
                <w:szCs w:val="24"/>
              </w:rPr>
            </w:pPr>
            <w:r w:rsidRPr="00833E03">
              <w:rPr>
                <w:rFonts w:ascii="Arial" w:hAnsi="Arial" w:cs="Arial"/>
                <w:b/>
                <w:sz w:val="24"/>
                <w:szCs w:val="24"/>
              </w:rPr>
              <w:t xml:space="preserve">Odporność infrastruktury na zmiany klimatu </w:t>
            </w:r>
            <w:r w:rsidRPr="00833E03">
              <w:rPr>
                <w:rFonts w:ascii="Arial" w:hAnsi="Arial" w:cs="Arial"/>
                <w:b/>
                <w:iCs/>
                <w:sz w:val="24"/>
                <w:szCs w:val="24"/>
              </w:rPr>
              <w:t>(jeśli dotyczy)</w:t>
            </w:r>
          </w:p>
        </w:tc>
        <w:tc>
          <w:tcPr>
            <w:tcW w:w="7655" w:type="dxa"/>
            <w:shd w:val="clear" w:color="auto" w:fill="auto"/>
            <w:vAlign w:val="center"/>
          </w:tcPr>
          <w:p w14:paraId="68D4322A" w14:textId="77777777" w:rsidR="00B17673" w:rsidRPr="00833E03" w:rsidRDefault="00B17673" w:rsidP="00833E03">
            <w:pPr>
              <w:spacing w:after="60"/>
              <w:rPr>
                <w:rFonts w:ascii="Arial" w:hAnsi="Arial" w:cs="Arial"/>
                <w:iCs/>
                <w:sz w:val="24"/>
                <w:szCs w:val="24"/>
              </w:rPr>
            </w:pPr>
            <w:r w:rsidRPr="00833E03">
              <w:rPr>
                <w:rFonts w:ascii="Arial" w:hAnsi="Arial" w:cs="Arial"/>
                <w:b/>
                <w:sz w:val="24"/>
                <w:szCs w:val="24"/>
              </w:rPr>
              <w:t xml:space="preserve">Kryterium dotyczy wyłącznie projektów obejmujących inwestycje w infrastrukturę </w:t>
            </w:r>
            <w:r w:rsidRPr="00833E03">
              <w:rPr>
                <w:rFonts w:ascii="Arial" w:hAnsi="Arial" w:cs="Arial"/>
                <w:b/>
                <w:iCs/>
                <w:sz w:val="24"/>
                <w:szCs w:val="24"/>
              </w:rPr>
              <w:t>o przewidywanej trwałości wynoszącej co najmniej pięć lat</w:t>
            </w:r>
            <w:r w:rsidRPr="00833E03">
              <w:rPr>
                <w:rFonts w:ascii="Arial" w:hAnsi="Arial" w:cs="Arial"/>
                <w:iCs/>
                <w:sz w:val="24"/>
                <w:szCs w:val="24"/>
              </w:rPr>
              <w:t xml:space="preserve">. </w:t>
            </w:r>
          </w:p>
          <w:p w14:paraId="2F955385"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 xml:space="preserve">Ocenie w ramach kryterium podlega, czy projekt jest zgodny z art. 73 ust. 2 lit. j) Rozporządzenia Parlamentu Europejskiego i Rady (UE) nr 2021/1060 z dnia 24 czerwca 2021 r., tj. czy inwestycja w infrastrukturę przewidziana w ramach projektu jest odporna na zmiany klimatu. </w:t>
            </w:r>
          </w:p>
          <w:p w14:paraId="0EB1DC21"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 xml:space="preserve">Ocena w ramach kryterium odbywa się w oparciu o przedstawione we wniosku o dofinansowanie wnioski z przeprowadzonej przez </w:t>
            </w:r>
            <w:r w:rsidRPr="00833E03">
              <w:rPr>
                <w:rFonts w:ascii="Arial" w:hAnsi="Arial" w:cs="Arial"/>
                <w:sz w:val="24"/>
                <w:szCs w:val="24"/>
              </w:rPr>
              <w:lastRenderedPageBreak/>
              <w:t>wnioskodawcę analizy odporności inwestycji na klimat, uzasadniającej stosowanie rozwiązań uodporniających przedsięwzięcie  na zmiany klimatu. W przypadku wątpliwości, wnioskodawca może zostać poproszony o dostarczenie pełnej analizy, o której mowa powyżej.</w:t>
            </w:r>
          </w:p>
          <w:p w14:paraId="5856840D"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 xml:space="preserve">W analizie należy wykorzystać metodologię wynikającą z wytycznych technicznych Komisji Europejskiej dotyczących weryfikacji infrastruktury pod względem wpływu na klimat obejmujących okres programowania 2021–2027 pn. </w:t>
            </w:r>
            <w:r w:rsidRPr="00833E03">
              <w:rPr>
                <w:rFonts w:ascii="Arial" w:hAnsi="Arial" w:cs="Arial"/>
                <w:i/>
                <w:sz w:val="24"/>
                <w:szCs w:val="24"/>
              </w:rPr>
              <w:t>Zawiadomienie Komisji. Wytyczne techniczne  dotyczące weryfikacji infrastruktury pod względem wpływu na klimat  w latach 2021–2027</w:t>
            </w:r>
            <w:r w:rsidRPr="00833E03">
              <w:rPr>
                <w:rFonts w:ascii="Arial" w:hAnsi="Arial" w:cs="Arial"/>
                <w:sz w:val="24"/>
                <w:szCs w:val="24"/>
              </w:rPr>
              <w:t xml:space="preserve"> (2021/C 373/01).</w:t>
            </w:r>
          </w:p>
          <w:p w14:paraId="0A14CB0E"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 xml:space="preserve">Kryterium uznaje się za spełnione, kiedy projekt uwzględnia rozwiązania uodparniające na zmiany klimatu (jeśli dotyczy). </w:t>
            </w:r>
          </w:p>
          <w:p w14:paraId="5ABE93E1" w14:textId="77777777" w:rsidR="00B17673" w:rsidRPr="00833E03" w:rsidRDefault="00B17673" w:rsidP="00833E03">
            <w:pPr>
              <w:spacing w:after="60"/>
              <w:rPr>
                <w:rFonts w:ascii="Arial" w:hAnsi="Arial" w:cs="Arial"/>
                <w:sz w:val="24"/>
                <w:szCs w:val="24"/>
              </w:rPr>
            </w:pPr>
          </w:p>
        </w:tc>
        <w:tc>
          <w:tcPr>
            <w:tcW w:w="1842" w:type="dxa"/>
            <w:shd w:val="clear" w:color="auto" w:fill="auto"/>
            <w:vAlign w:val="center"/>
          </w:tcPr>
          <w:p w14:paraId="5C3BF6A1" w14:textId="2835ABD0" w:rsidR="00B17673" w:rsidRPr="00833E03" w:rsidRDefault="00B17673" w:rsidP="00833E03">
            <w:pPr>
              <w:autoSpaceDE w:val="0"/>
              <w:autoSpaceDN w:val="0"/>
              <w:adjustRightInd w:val="0"/>
              <w:spacing w:after="60"/>
              <w:rPr>
                <w:rFonts w:ascii="Arial" w:hAnsi="Arial" w:cs="Arial"/>
                <w:sz w:val="24"/>
                <w:szCs w:val="24"/>
              </w:rPr>
            </w:pPr>
            <w:r w:rsidRPr="00833E03">
              <w:rPr>
                <w:rFonts w:ascii="Arial" w:hAnsi="Arial" w:cs="Arial"/>
                <w:sz w:val="24"/>
                <w:szCs w:val="24"/>
              </w:rPr>
              <w:lastRenderedPageBreak/>
              <w:t>LGD/pracownik IZ</w:t>
            </w:r>
          </w:p>
        </w:tc>
        <w:tc>
          <w:tcPr>
            <w:tcW w:w="1985" w:type="dxa"/>
            <w:shd w:val="clear" w:color="auto" w:fill="auto"/>
            <w:vAlign w:val="center"/>
          </w:tcPr>
          <w:p w14:paraId="03715ACE"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tak / nie / nie dotyczy</w:t>
            </w:r>
          </w:p>
          <w:p w14:paraId="2EB53BEC"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 xml:space="preserve">w celu potwierdzenia spełnienia kryterium dopuszczalne jest wezwanie Wnioskodawcy do </w:t>
            </w:r>
            <w:r w:rsidRPr="00833E03">
              <w:rPr>
                <w:rFonts w:ascii="Arial" w:hAnsi="Arial" w:cs="Arial"/>
                <w:sz w:val="24"/>
                <w:szCs w:val="24"/>
              </w:rPr>
              <w:lastRenderedPageBreak/>
              <w:t>przedstawienia wyjaśnień, jak również do uzupełnienia lub poprawy projektu</w:t>
            </w:r>
          </w:p>
          <w:p w14:paraId="79C89137" w14:textId="77777777" w:rsidR="00B17673" w:rsidRPr="00833E03" w:rsidRDefault="00B17673" w:rsidP="00833E03">
            <w:pPr>
              <w:autoSpaceDE w:val="0"/>
              <w:autoSpaceDN w:val="0"/>
              <w:adjustRightInd w:val="0"/>
              <w:spacing w:after="60"/>
              <w:rPr>
                <w:rFonts w:ascii="Arial" w:hAnsi="Arial" w:cs="Arial"/>
                <w:sz w:val="24"/>
                <w:szCs w:val="24"/>
              </w:rPr>
            </w:pPr>
            <w:r w:rsidRPr="00833E03">
              <w:rPr>
                <w:rFonts w:ascii="Arial" w:hAnsi="Arial" w:cs="Arial"/>
                <w:sz w:val="24"/>
                <w:szCs w:val="24"/>
              </w:rPr>
              <w:t>niespełnienie kryterium skutkuje negatywną oceną projektu</w:t>
            </w:r>
          </w:p>
        </w:tc>
        <w:tc>
          <w:tcPr>
            <w:tcW w:w="850" w:type="dxa"/>
            <w:shd w:val="clear" w:color="auto" w:fill="auto"/>
            <w:vAlign w:val="center"/>
          </w:tcPr>
          <w:p w14:paraId="1E77EBEF" w14:textId="77777777" w:rsidR="00B17673" w:rsidRPr="00833E03" w:rsidRDefault="00B17673" w:rsidP="00833E03">
            <w:pPr>
              <w:autoSpaceDE w:val="0"/>
              <w:autoSpaceDN w:val="0"/>
              <w:adjustRightInd w:val="0"/>
              <w:spacing w:after="60"/>
              <w:rPr>
                <w:rFonts w:ascii="Arial" w:hAnsi="Arial" w:cs="Arial"/>
                <w:sz w:val="24"/>
                <w:szCs w:val="24"/>
              </w:rPr>
            </w:pPr>
            <w:r w:rsidRPr="00833E03">
              <w:rPr>
                <w:rFonts w:ascii="Arial" w:hAnsi="Arial" w:cs="Arial"/>
                <w:sz w:val="24"/>
                <w:szCs w:val="24"/>
              </w:rPr>
              <w:lastRenderedPageBreak/>
              <w:t>-</w:t>
            </w:r>
          </w:p>
        </w:tc>
      </w:tr>
      <w:tr w:rsidR="00B17673" w:rsidRPr="00833E03" w14:paraId="28FABBD7" w14:textId="77777777" w:rsidTr="002C797B">
        <w:trPr>
          <w:jc w:val="center"/>
        </w:trPr>
        <w:tc>
          <w:tcPr>
            <w:tcW w:w="562" w:type="dxa"/>
            <w:vAlign w:val="center"/>
          </w:tcPr>
          <w:p w14:paraId="5A4AF0C3" w14:textId="1D20B4FA" w:rsidR="00B17673" w:rsidRPr="00833E03" w:rsidRDefault="004005D6" w:rsidP="00833E03">
            <w:pPr>
              <w:spacing w:after="60"/>
              <w:rPr>
                <w:rFonts w:ascii="Arial" w:hAnsi="Arial" w:cs="Arial"/>
                <w:b/>
                <w:bCs/>
                <w:sz w:val="24"/>
                <w:szCs w:val="24"/>
              </w:rPr>
            </w:pPr>
            <w:r w:rsidRPr="00833E03">
              <w:rPr>
                <w:rFonts w:ascii="Arial" w:hAnsi="Arial" w:cs="Arial"/>
                <w:b/>
                <w:bCs/>
                <w:sz w:val="24"/>
                <w:szCs w:val="24"/>
              </w:rPr>
              <w:t>20.</w:t>
            </w:r>
          </w:p>
        </w:tc>
        <w:tc>
          <w:tcPr>
            <w:tcW w:w="2410" w:type="dxa"/>
            <w:shd w:val="clear" w:color="auto" w:fill="auto"/>
            <w:vAlign w:val="center"/>
          </w:tcPr>
          <w:p w14:paraId="5BF49595" w14:textId="237BAA8F" w:rsidR="00B17673" w:rsidRPr="00833E03" w:rsidRDefault="00B17673" w:rsidP="00833E03">
            <w:pPr>
              <w:spacing w:after="60"/>
              <w:rPr>
                <w:rFonts w:ascii="Arial" w:eastAsia="Times New Roman" w:hAnsi="Arial" w:cs="Arial"/>
                <w:b/>
                <w:sz w:val="24"/>
                <w:szCs w:val="24"/>
              </w:rPr>
            </w:pPr>
            <w:r w:rsidRPr="00833E03">
              <w:rPr>
                <w:rFonts w:ascii="Arial" w:hAnsi="Arial" w:cs="Arial"/>
                <w:b/>
                <w:bCs/>
                <w:sz w:val="24"/>
                <w:szCs w:val="24"/>
              </w:rPr>
              <w:t>Nieefektywność finansowa projektu</w:t>
            </w:r>
          </w:p>
          <w:p w14:paraId="511B6B4A" w14:textId="77777777" w:rsidR="00B17673" w:rsidRPr="00833E03" w:rsidRDefault="00B17673" w:rsidP="00833E03">
            <w:pPr>
              <w:spacing w:after="60"/>
              <w:rPr>
                <w:rFonts w:ascii="Arial" w:eastAsia="Times New Roman" w:hAnsi="Arial" w:cs="Arial"/>
                <w:b/>
                <w:sz w:val="24"/>
                <w:szCs w:val="24"/>
              </w:rPr>
            </w:pPr>
          </w:p>
        </w:tc>
        <w:tc>
          <w:tcPr>
            <w:tcW w:w="7655" w:type="dxa"/>
            <w:shd w:val="clear" w:color="auto" w:fill="auto"/>
            <w:vAlign w:val="center"/>
          </w:tcPr>
          <w:p w14:paraId="23EFE0E2"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 xml:space="preserve">Ocenie w ramach kryterium podlega czy projekt </w:t>
            </w:r>
            <w:r w:rsidRPr="00833E03">
              <w:rPr>
                <w:rFonts w:ascii="Arial" w:hAnsi="Arial" w:cs="Arial"/>
                <w:sz w:val="24"/>
                <w:szCs w:val="24"/>
                <w:u w:val="single"/>
              </w:rPr>
              <w:t xml:space="preserve">jest nieefektywny finansowo </w:t>
            </w:r>
            <w:r w:rsidRPr="00833E03">
              <w:rPr>
                <w:rFonts w:ascii="Arial" w:hAnsi="Arial" w:cs="Arial"/>
                <w:sz w:val="24"/>
                <w:szCs w:val="24"/>
              </w:rPr>
              <w:t>.</w:t>
            </w:r>
          </w:p>
          <w:p w14:paraId="44930043"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Weryfikowane będą ustalone w analizie finansowej wartości wskaźników efektywności finansowej projektu.</w:t>
            </w:r>
          </w:p>
          <w:p w14:paraId="567DF317"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 xml:space="preserve">Kryterium uznaje się za spełnione jeśli wskaźnik FNPV/K (finansowa bieżąca wartość netto kapitału) ze wsparciem unijnym będzie mieć wartość ujemną lub równą zeru, natomiast finansowa stopa zwrotu FRR(K) (finansowa wewnętrzna stopa zwrotu z kapitału) będzie niższa lub równa stopie dyskontowej użytej w analizie finansowej. Dopuszcza się odstępstwo od tej zasady w postaci nieujemnej wartości FNPV (finansowa bieżąca wartość netto) w sytuacji, gdy </w:t>
            </w:r>
            <w:r w:rsidRPr="00833E03">
              <w:rPr>
                <w:rFonts w:ascii="Arial" w:hAnsi="Arial" w:cs="Arial"/>
                <w:sz w:val="24"/>
                <w:szCs w:val="24"/>
              </w:rPr>
              <w:lastRenderedPageBreak/>
              <w:t>wynika to ze specyfiki projektu, tj. dotyczy sytuacji znacznego poziomu ryzyka związanego z wysokim poziomem innowacyjności lub w projektach dotyczących podniesienia efektywności energetycznej budynków jeśli generują oszczędności kosztów operacyjnych.</w:t>
            </w:r>
          </w:p>
          <w:p w14:paraId="0D30FB3D" w14:textId="7016A1EB" w:rsidR="00B17673" w:rsidRPr="00833E03" w:rsidRDefault="00B17673" w:rsidP="00833E03">
            <w:pPr>
              <w:spacing w:after="60"/>
              <w:rPr>
                <w:rFonts w:ascii="Arial" w:hAnsi="Arial" w:cs="Arial"/>
                <w:sz w:val="24"/>
                <w:szCs w:val="24"/>
              </w:rPr>
            </w:pPr>
            <w:r w:rsidRPr="00833E03">
              <w:rPr>
                <w:rFonts w:ascii="Arial" w:hAnsi="Arial" w:cs="Arial"/>
                <w:sz w:val="24"/>
                <w:szCs w:val="24"/>
              </w:rPr>
              <w:t xml:space="preserve">Ocena w ramach kryterium odbywa się na podstawie informacji zawartych we wniosku o dofinansowanie i załączniku do </w:t>
            </w:r>
            <w:r w:rsidR="007E0CCD" w:rsidRPr="00833E03">
              <w:rPr>
                <w:rFonts w:ascii="Arial" w:hAnsi="Arial" w:cs="Arial"/>
                <w:sz w:val="24"/>
                <w:szCs w:val="24"/>
              </w:rPr>
              <w:t>R</w:t>
            </w:r>
            <w:r w:rsidRPr="00833E03">
              <w:rPr>
                <w:rFonts w:ascii="Arial" w:hAnsi="Arial" w:cs="Arial"/>
                <w:sz w:val="24"/>
                <w:szCs w:val="24"/>
              </w:rPr>
              <w:t xml:space="preserve">egulaminu naboru </w:t>
            </w:r>
            <w:r w:rsidR="007E0CCD" w:rsidRPr="00833E03">
              <w:rPr>
                <w:rFonts w:ascii="Arial" w:hAnsi="Arial" w:cs="Arial"/>
                <w:sz w:val="24"/>
                <w:szCs w:val="24"/>
              </w:rPr>
              <w:t xml:space="preserve">wniosków </w:t>
            </w:r>
            <w:r w:rsidRPr="00833E03">
              <w:rPr>
                <w:rFonts w:ascii="Arial" w:hAnsi="Arial" w:cs="Arial"/>
                <w:sz w:val="24"/>
                <w:szCs w:val="24"/>
              </w:rPr>
              <w:t>pn.: Analiza Finansowa.</w:t>
            </w:r>
          </w:p>
        </w:tc>
        <w:tc>
          <w:tcPr>
            <w:tcW w:w="1842" w:type="dxa"/>
            <w:shd w:val="clear" w:color="auto" w:fill="auto"/>
            <w:vAlign w:val="center"/>
          </w:tcPr>
          <w:p w14:paraId="77B184AE" w14:textId="7B239639" w:rsidR="00B17673" w:rsidRPr="00833E03" w:rsidRDefault="00B17673" w:rsidP="00833E03">
            <w:pPr>
              <w:spacing w:after="60"/>
              <w:rPr>
                <w:rFonts w:ascii="Arial" w:eastAsia="Times New Roman" w:hAnsi="Arial" w:cs="Arial"/>
                <w:sz w:val="24"/>
                <w:szCs w:val="24"/>
              </w:rPr>
            </w:pPr>
            <w:r w:rsidRPr="00833E03">
              <w:rPr>
                <w:rFonts w:ascii="Arial" w:hAnsi="Arial" w:cs="Arial"/>
                <w:sz w:val="24"/>
                <w:szCs w:val="24"/>
              </w:rPr>
              <w:lastRenderedPageBreak/>
              <w:t>LGD/pracownik IZ</w:t>
            </w:r>
            <w:r w:rsidRPr="00833E03">
              <w:rPr>
                <w:rFonts w:ascii="Arial" w:eastAsia="Times New Roman" w:hAnsi="Arial" w:cs="Arial"/>
                <w:sz w:val="24"/>
                <w:szCs w:val="24"/>
              </w:rPr>
              <w:t xml:space="preserve"> </w:t>
            </w:r>
          </w:p>
        </w:tc>
        <w:tc>
          <w:tcPr>
            <w:tcW w:w="1985" w:type="dxa"/>
            <w:shd w:val="clear" w:color="auto" w:fill="auto"/>
            <w:vAlign w:val="center"/>
          </w:tcPr>
          <w:p w14:paraId="703BFDF8" w14:textId="77777777" w:rsidR="00B17673" w:rsidRPr="00833E03" w:rsidRDefault="00B17673" w:rsidP="00833E03">
            <w:pPr>
              <w:spacing w:after="60"/>
              <w:rPr>
                <w:rFonts w:ascii="Arial" w:eastAsia="Times New Roman" w:hAnsi="Arial" w:cs="Arial"/>
                <w:sz w:val="24"/>
                <w:szCs w:val="24"/>
              </w:rPr>
            </w:pPr>
            <w:r w:rsidRPr="00833E03">
              <w:rPr>
                <w:rFonts w:ascii="Arial" w:eastAsia="Times New Roman" w:hAnsi="Arial" w:cs="Arial"/>
                <w:sz w:val="24"/>
                <w:szCs w:val="24"/>
              </w:rPr>
              <w:t>tak / nie / nie dotyczy</w:t>
            </w:r>
          </w:p>
          <w:p w14:paraId="488B0F8D" w14:textId="77777777" w:rsidR="00B17673" w:rsidRPr="00833E03" w:rsidRDefault="00B17673" w:rsidP="00833E03">
            <w:pPr>
              <w:spacing w:after="60"/>
              <w:rPr>
                <w:rFonts w:ascii="Arial" w:eastAsia="Times New Roman" w:hAnsi="Arial" w:cs="Arial"/>
                <w:sz w:val="24"/>
                <w:szCs w:val="24"/>
              </w:rPr>
            </w:pPr>
            <w:r w:rsidRPr="00833E03">
              <w:rPr>
                <w:rFonts w:ascii="Arial" w:eastAsia="Times New Roman" w:hAnsi="Arial" w:cs="Arial"/>
                <w:sz w:val="24"/>
                <w:szCs w:val="24"/>
              </w:rPr>
              <w:t xml:space="preserve">w celu potwierdzenia spełnienia kryterium dopuszczalne jest wezwanie wnioskodawcy do przedstawienia </w:t>
            </w:r>
            <w:r w:rsidRPr="00833E03">
              <w:rPr>
                <w:rFonts w:ascii="Arial" w:eastAsia="Times New Roman" w:hAnsi="Arial" w:cs="Arial"/>
                <w:sz w:val="24"/>
                <w:szCs w:val="24"/>
              </w:rPr>
              <w:lastRenderedPageBreak/>
              <w:t>wyjaśnień, jak również do uzupełnienia lub poprawy projektu</w:t>
            </w:r>
          </w:p>
          <w:p w14:paraId="19E062D3" w14:textId="77777777" w:rsidR="00B17673" w:rsidRPr="00833E03" w:rsidRDefault="00B17673" w:rsidP="00833E03">
            <w:pPr>
              <w:spacing w:after="60"/>
              <w:rPr>
                <w:rFonts w:ascii="Arial" w:eastAsia="Times New Roman" w:hAnsi="Arial" w:cs="Arial"/>
                <w:sz w:val="24"/>
                <w:szCs w:val="24"/>
              </w:rPr>
            </w:pPr>
            <w:r w:rsidRPr="00833E03">
              <w:rPr>
                <w:rFonts w:ascii="Arial" w:eastAsia="Times New Roman" w:hAnsi="Arial" w:cs="Arial"/>
                <w:sz w:val="24"/>
                <w:szCs w:val="24"/>
              </w:rPr>
              <w:t>niespełnienie kryterium skutkuje negatywną oceną projektu</w:t>
            </w:r>
          </w:p>
        </w:tc>
        <w:tc>
          <w:tcPr>
            <w:tcW w:w="850" w:type="dxa"/>
            <w:shd w:val="clear" w:color="auto" w:fill="auto"/>
            <w:vAlign w:val="center"/>
          </w:tcPr>
          <w:p w14:paraId="503C00E2" w14:textId="77777777" w:rsidR="00B17673" w:rsidRPr="00833E03" w:rsidRDefault="00B17673" w:rsidP="00833E03">
            <w:pPr>
              <w:spacing w:after="60"/>
              <w:rPr>
                <w:rFonts w:ascii="Arial" w:eastAsia="Times New Roman" w:hAnsi="Arial" w:cs="Arial"/>
                <w:b/>
                <w:sz w:val="24"/>
                <w:szCs w:val="24"/>
                <w:u w:val="single"/>
              </w:rPr>
            </w:pPr>
            <w:r w:rsidRPr="00833E03">
              <w:rPr>
                <w:rFonts w:ascii="Arial" w:eastAsia="Times New Roman" w:hAnsi="Arial" w:cs="Arial"/>
                <w:sz w:val="24"/>
                <w:szCs w:val="24"/>
              </w:rPr>
              <w:lastRenderedPageBreak/>
              <w:t>-</w:t>
            </w:r>
          </w:p>
        </w:tc>
      </w:tr>
      <w:tr w:rsidR="00B17673" w:rsidRPr="00833E03" w14:paraId="258ED518" w14:textId="77777777" w:rsidTr="002C797B">
        <w:trPr>
          <w:jc w:val="center"/>
        </w:trPr>
        <w:tc>
          <w:tcPr>
            <w:tcW w:w="562" w:type="dxa"/>
            <w:vAlign w:val="center"/>
          </w:tcPr>
          <w:p w14:paraId="00D13700" w14:textId="3840BD10" w:rsidR="00B17673" w:rsidRPr="00833E03" w:rsidRDefault="004005D6" w:rsidP="00833E03">
            <w:pPr>
              <w:spacing w:after="60"/>
              <w:rPr>
                <w:rFonts w:ascii="Arial" w:hAnsi="Arial" w:cs="Arial"/>
                <w:b/>
                <w:sz w:val="24"/>
                <w:szCs w:val="24"/>
              </w:rPr>
            </w:pPr>
            <w:r w:rsidRPr="00833E03">
              <w:rPr>
                <w:rFonts w:ascii="Arial" w:hAnsi="Arial" w:cs="Arial"/>
                <w:b/>
                <w:sz w:val="24"/>
                <w:szCs w:val="24"/>
              </w:rPr>
              <w:t>21.</w:t>
            </w:r>
          </w:p>
        </w:tc>
        <w:tc>
          <w:tcPr>
            <w:tcW w:w="2410" w:type="dxa"/>
            <w:vAlign w:val="center"/>
          </w:tcPr>
          <w:p w14:paraId="527DFDC2" w14:textId="08034741" w:rsidR="00B17673" w:rsidRPr="00833E03" w:rsidRDefault="00B17673" w:rsidP="00833E03">
            <w:pPr>
              <w:spacing w:after="60"/>
              <w:rPr>
                <w:rFonts w:ascii="Arial" w:hAnsi="Arial" w:cs="Arial"/>
                <w:b/>
                <w:sz w:val="24"/>
                <w:szCs w:val="24"/>
              </w:rPr>
            </w:pPr>
            <w:r w:rsidRPr="00833E03">
              <w:rPr>
                <w:rFonts w:ascii="Arial" w:hAnsi="Arial" w:cs="Arial"/>
                <w:b/>
                <w:sz w:val="24"/>
                <w:szCs w:val="24"/>
              </w:rPr>
              <w:t>Zgodność projektu z „Europejskimi Zasadami Jakości dla finansowanych przez UE interwencji o potencjalnym wpływie na dziedzictwo kulturowe”</w:t>
            </w:r>
          </w:p>
          <w:p w14:paraId="0DB720C0" w14:textId="654560F8" w:rsidR="00B17673" w:rsidRPr="00833E03" w:rsidRDefault="00B17673" w:rsidP="00833E03">
            <w:pPr>
              <w:spacing w:after="60"/>
              <w:rPr>
                <w:rFonts w:ascii="Arial" w:hAnsi="Arial" w:cs="Arial"/>
                <w:b/>
                <w:sz w:val="24"/>
                <w:szCs w:val="24"/>
              </w:rPr>
            </w:pPr>
            <w:r w:rsidRPr="00833E03">
              <w:rPr>
                <w:rFonts w:ascii="Arial" w:hAnsi="Arial" w:cs="Arial"/>
                <w:b/>
                <w:sz w:val="24"/>
                <w:szCs w:val="24"/>
              </w:rPr>
              <w:t>(jeśli dotyczy)</w:t>
            </w:r>
          </w:p>
        </w:tc>
        <w:tc>
          <w:tcPr>
            <w:tcW w:w="7655" w:type="dxa"/>
            <w:vAlign w:val="center"/>
          </w:tcPr>
          <w:p w14:paraId="45701BD9"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 xml:space="preserve">W ramach kryterium ocenie podlegać będzie, czy projekt jest zgodny z dokumentem </w:t>
            </w:r>
            <w:hyperlink r:id="rId11" w:history="1">
              <w:r w:rsidRPr="00833E03">
                <w:rPr>
                  <w:rFonts w:ascii="Arial" w:hAnsi="Arial" w:cs="Arial"/>
                  <w:i/>
                  <w:color w:val="0563C1"/>
                  <w:sz w:val="24"/>
                  <w:szCs w:val="24"/>
                  <w:u w:val="single"/>
                </w:rPr>
                <w:t>Europejskie Zasady Jakości dla finansowanych przez UE interwencji o potencjalnym wpływie na dziedzictwo kulturowe</w:t>
              </w:r>
            </w:hyperlink>
            <w:r w:rsidRPr="00833E03">
              <w:rPr>
                <w:rFonts w:ascii="Arial" w:hAnsi="Arial" w:cs="Arial"/>
                <w:i/>
                <w:sz w:val="24"/>
                <w:szCs w:val="24"/>
              </w:rPr>
              <w:t xml:space="preserve"> </w:t>
            </w:r>
            <w:r w:rsidRPr="00833E03">
              <w:rPr>
                <w:rFonts w:ascii="Arial" w:hAnsi="Arial" w:cs="Arial"/>
                <w:sz w:val="24"/>
                <w:szCs w:val="24"/>
              </w:rPr>
              <w:t xml:space="preserve">(w części dotyczącej zasad jakości i kryteriach wyboru dla interwencji dotyczących dziedzictwa kulturowego). </w:t>
            </w:r>
            <w:r w:rsidRPr="00833E03">
              <w:rPr>
                <w:rFonts w:ascii="Arial" w:hAnsi="Arial" w:cs="Arial"/>
                <w:b/>
                <w:sz w:val="24"/>
                <w:szCs w:val="24"/>
              </w:rPr>
              <w:t>Kryterium ma zastosowanie jedynie do projektów, które obejmują obiekty zabytkowe.</w:t>
            </w:r>
            <w:r w:rsidRPr="00833E03">
              <w:rPr>
                <w:rFonts w:ascii="Arial" w:hAnsi="Arial" w:cs="Arial"/>
                <w:sz w:val="24"/>
                <w:szCs w:val="24"/>
              </w:rPr>
              <w:t xml:space="preserve">  </w:t>
            </w:r>
          </w:p>
          <w:p w14:paraId="78E93336"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 xml:space="preserve">Kryterium uznaje się za spełnione, gdy wnioskodawca wykaże zgodność swojego projektu z dokumentem </w:t>
            </w:r>
            <w:r w:rsidRPr="00833E03">
              <w:rPr>
                <w:rFonts w:ascii="Arial" w:hAnsi="Arial" w:cs="Arial"/>
                <w:i/>
                <w:sz w:val="24"/>
                <w:szCs w:val="24"/>
              </w:rPr>
              <w:t>Europejskie Zasady Jakości dla finansowanych przez UE interwencji o potencjalnym wpływie na dziedzictwo kulturowe</w:t>
            </w:r>
            <w:r w:rsidRPr="00833E03">
              <w:rPr>
                <w:rFonts w:ascii="Arial" w:hAnsi="Arial" w:cs="Arial"/>
                <w:sz w:val="24"/>
                <w:szCs w:val="24"/>
              </w:rPr>
              <w:t xml:space="preserve"> tzn. wskazując we wniosku o dofinasowanie odpowiedzi na następujące zagadnienia wynikające z ww. dokumentu: </w:t>
            </w:r>
          </w:p>
          <w:p w14:paraId="255EA797" w14:textId="77777777" w:rsidR="00B17673" w:rsidRPr="00833E03" w:rsidRDefault="00B17673" w:rsidP="00833E03">
            <w:pPr>
              <w:numPr>
                <w:ilvl w:val="0"/>
                <w:numId w:val="29"/>
              </w:numPr>
              <w:spacing w:after="60"/>
              <w:rPr>
                <w:rFonts w:ascii="Arial" w:hAnsi="Arial" w:cs="Arial"/>
                <w:sz w:val="24"/>
                <w:szCs w:val="24"/>
              </w:rPr>
            </w:pPr>
            <w:r w:rsidRPr="00833E03">
              <w:rPr>
                <w:rFonts w:ascii="Arial" w:hAnsi="Arial" w:cs="Arial"/>
                <w:b/>
                <w:sz w:val="24"/>
                <w:szCs w:val="24"/>
              </w:rPr>
              <w:t>Prace przy zabytku poparte są wiedzą o zabytku</w:t>
            </w:r>
            <w:r w:rsidRPr="00833E03">
              <w:rPr>
                <w:rFonts w:ascii="Arial" w:hAnsi="Arial" w:cs="Arial"/>
                <w:sz w:val="24"/>
                <w:szCs w:val="24"/>
              </w:rPr>
              <w:t xml:space="preserve">: </w:t>
            </w:r>
          </w:p>
          <w:p w14:paraId="3B5000D5" w14:textId="77777777" w:rsidR="00B17673" w:rsidRPr="00833E03" w:rsidRDefault="00B17673" w:rsidP="00833E03">
            <w:pPr>
              <w:numPr>
                <w:ilvl w:val="0"/>
                <w:numId w:val="13"/>
              </w:numPr>
              <w:spacing w:after="60"/>
              <w:rPr>
                <w:rFonts w:ascii="Arial" w:hAnsi="Arial" w:cs="Arial"/>
                <w:sz w:val="24"/>
                <w:szCs w:val="24"/>
              </w:rPr>
            </w:pPr>
            <w:r w:rsidRPr="00833E03">
              <w:rPr>
                <w:rFonts w:ascii="Arial" w:hAnsi="Arial" w:cs="Arial"/>
                <w:sz w:val="24"/>
                <w:szCs w:val="24"/>
              </w:rPr>
              <w:t xml:space="preserve">Czy zabytek jest zagrożony lub czy wymaga pilnej pomocy konserwatorskiej? </w:t>
            </w:r>
          </w:p>
          <w:p w14:paraId="073CAEF8" w14:textId="77777777" w:rsidR="00B17673" w:rsidRPr="00833E03" w:rsidRDefault="00B17673" w:rsidP="00833E03">
            <w:pPr>
              <w:numPr>
                <w:ilvl w:val="0"/>
                <w:numId w:val="13"/>
              </w:numPr>
              <w:spacing w:after="60"/>
              <w:rPr>
                <w:rFonts w:ascii="Arial" w:hAnsi="Arial" w:cs="Arial"/>
                <w:sz w:val="24"/>
                <w:szCs w:val="24"/>
              </w:rPr>
            </w:pPr>
            <w:r w:rsidRPr="00833E03">
              <w:rPr>
                <w:rFonts w:ascii="Arial" w:hAnsi="Arial" w:cs="Arial"/>
                <w:sz w:val="24"/>
                <w:szCs w:val="24"/>
              </w:rPr>
              <w:lastRenderedPageBreak/>
              <w:t>Czy elementy dziedzictwa były zbadane przed zaprojektowaniem inwestycji? Jeśli nie, czy planowane są działania mające na celu ich identyfikację?</w:t>
            </w:r>
          </w:p>
          <w:p w14:paraId="3E110D6D" w14:textId="77777777" w:rsidR="00B17673" w:rsidRPr="00833E03" w:rsidRDefault="00B17673" w:rsidP="00833E03">
            <w:pPr>
              <w:numPr>
                <w:ilvl w:val="0"/>
                <w:numId w:val="13"/>
              </w:numPr>
              <w:spacing w:after="60"/>
              <w:rPr>
                <w:rFonts w:ascii="Arial" w:hAnsi="Arial" w:cs="Arial"/>
                <w:sz w:val="24"/>
                <w:szCs w:val="24"/>
              </w:rPr>
            </w:pPr>
            <w:r w:rsidRPr="00833E03">
              <w:rPr>
                <w:rFonts w:ascii="Arial" w:hAnsi="Arial" w:cs="Arial"/>
                <w:sz w:val="24"/>
                <w:szCs w:val="24"/>
              </w:rPr>
              <w:t>Czy przeprowadzono ocenę wpływu projektu dotyczącego zabytku na dziedzictwo kulturowe przez niezależnych ekspertów?</w:t>
            </w:r>
          </w:p>
          <w:p w14:paraId="2F3CE451" w14:textId="77777777" w:rsidR="00B17673" w:rsidRPr="00833E03" w:rsidRDefault="00B17673" w:rsidP="00833E03">
            <w:pPr>
              <w:numPr>
                <w:ilvl w:val="0"/>
                <w:numId w:val="29"/>
              </w:numPr>
              <w:spacing w:after="60"/>
              <w:rPr>
                <w:rFonts w:ascii="Arial" w:hAnsi="Arial" w:cs="Arial"/>
                <w:sz w:val="24"/>
                <w:szCs w:val="24"/>
              </w:rPr>
            </w:pPr>
            <w:r w:rsidRPr="00833E03">
              <w:rPr>
                <w:rFonts w:ascii="Arial" w:hAnsi="Arial" w:cs="Arial"/>
                <w:b/>
                <w:sz w:val="24"/>
                <w:szCs w:val="24"/>
              </w:rPr>
              <w:t>Korzyści społeczne</w:t>
            </w:r>
            <w:r w:rsidRPr="00833E03">
              <w:rPr>
                <w:rFonts w:ascii="Arial" w:hAnsi="Arial" w:cs="Arial"/>
                <w:sz w:val="24"/>
                <w:szCs w:val="24"/>
              </w:rPr>
              <w:t xml:space="preserve">: </w:t>
            </w:r>
          </w:p>
          <w:p w14:paraId="4E0FC979" w14:textId="77777777" w:rsidR="00B17673" w:rsidRPr="00833E03" w:rsidRDefault="00B17673" w:rsidP="00833E03">
            <w:pPr>
              <w:numPr>
                <w:ilvl w:val="0"/>
                <w:numId w:val="14"/>
              </w:numPr>
              <w:spacing w:after="60"/>
              <w:rPr>
                <w:rFonts w:ascii="Arial" w:hAnsi="Arial" w:cs="Arial"/>
                <w:sz w:val="24"/>
                <w:szCs w:val="24"/>
              </w:rPr>
            </w:pPr>
            <w:r w:rsidRPr="00833E03">
              <w:rPr>
                <w:rFonts w:ascii="Arial" w:hAnsi="Arial" w:cs="Arial"/>
                <w:sz w:val="24"/>
                <w:szCs w:val="24"/>
              </w:rPr>
              <w:t>Czy realizacja projektu przyczyni się do zachowania zabytku dla przyszłych pokoleń?</w:t>
            </w:r>
          </w:p>
          <w:p w14:paraId="4EB0FCD3" w14:textId="77777777" w:rsidR="00B17673" w:rsidRPr="00833E03" w:rsidRDefault="00B17673" w:rsidP="00833E03">
            <w:pPr>
              <w:numPr>
                <w:ilvl w:val="0"/>
                <w:numId w:val="14"/>
              </w:numPr>
              <w:spacing w:after="60"/>
              <w:rPr>
                <w:rFonts w:ascii="Arial" w:hAnsi="Arial" w:cs="Arial"/>
                <w:sz w:val="24"/>
                <w:szCs w:val="24"/>
              </w:rPr>
            </w:pPr>
            <w:r w:rsidRPr="00833E03">
              <w:rPr>
                <w:rFonts w:ascii="Arial" w:hAnsi="Arial" w:cs="Arial"/>
                <w:sz w:val="24"/>
                <w:szCs w:val="24"/>
              </w:rPr>
              <w:t>Czy projekt jest w pełni zgodny z przepisami dotyczącymi dziedzictwa kulturowego?</w:t>
            </w:r>
          </w:p>
          <w:p w14:paraId="76E00AA2" w14:textId="77777777" w:rsidR="00B17673" w:rsidRPr="00833E03" w:rsidRDefault="00B17673" w:rsidP="00833E03">
            <w:pPr>
              <w:numPr>
                <w:ilvl w:val="0"/>
                <w:numId w:val="14"/>
              </w:numPr>
              <w:spacing w:after="60"/>
              <w:rPr>
                <w:rFonts w:ascii="Arial" w:hAnsi="Arial" w:cs="Arial"/>
                <w:sz w:val="24"/>
                <w:szCs w:val="24"/>
              </w:rPr>
            </w:pPr>
            <w:r w:rsidRPr="00833E03">
              <w:rPr>
                <w:rFonts w:ascii="Arial" w:hAnsi="Arial" w:cs="Arial"/>
                <w:sz w:val="24"/>
                <w:szCs w:val="24"/>
              </w:rPr>
              <w:t>W przypadku, gdy projekt odpowiada głównie na obecne potrzeby, które mogą z czasem ewoluować, czy inwestycje podejmowane przy zabytku są odwracalne?</w:t>
            </w:r>
          </w:p>
          <w:p w14:paraId="0C04DCD8" w14:textId="77777777" w:rsidR="00B17673" w:rsidRPr="00833E03" w:rsidRDefault="00B17673" w:rsidP="00833E03">
            <w:pPr>
              <w:numPr>
                <w:ilvl w:val="0"/>
                <w:numId w:val="14"/>
              </w:numPr>
              <w:spacing w:after="60"/>
              <w:rPr>
                <w:rFonts w:ascii="Arial" w:hAnsi="Arial" w:cs="Arial"/>
                <w:sz w:val="24"/>
                <w:szCs w:val="24"/>
              </w:rPr>
            </w:pPr>
            <w:r w:rsidRPr="00833E03">
              <w:rPr>
                <w:rFonts w:ascii="Arial" w:hAnsi="Arial" w:cs="Arial"/>
                <w:sz w:val="24"/>
                <w:szCs w:val="24"/>
              </w:rPr>
              <w:t xml:space="preserve">Czy przyszłe pokolenia nadal będą miały dostęp do pełnego bogactwa historycznego i kulturowego dziedzictwa po zrealizowaniu projektu? Jeżeli funkcje zostaną utracone, czy strata jest uzasadniona przez społeczne korzyści i jak może być postrzegana przez przyszłe pokolenia. </w:t>
            </w:r>
          </w:p>
          <w:p w14:paraId="319904D7" w14:textId="77777777" w:rsidR="00B17673" w:rsidRPr="00833E03" w:rsidRDefault="00B17673" w:rsidP="00833E03">
            <w:pPr>
              <w:numPr>
                <w:ilvl w:val="0"/>
                <w:numId w:val="29"/>
              </w:numPr>
              <w:spacing w:after="60"/>
              <w:rPr>
                <w:rFonts w:ascii="Arial" w:hAnsi="Arial" w:cs="Arial"/>
                <w:b/>
                <w:sz w:val="24"/>
                <w:szCs w:val="24"/>
              </w:rPr>
            </w:pPr>
            <w:r w:rsidRPr="00833E03">
              <w:rPr>
                <w:rFonts w:ascii="Arial" w:hAnsi="Arial" w:cs="Arial"/>
                <w:b/>
                <w:sz w:val="24"/>
                <w:szCs w:val="24"/>
              </w:rPr>
              <w:t>Kompatybilność:</w:t>
            </w:r>
          </w:p>
          <w:p w14:paraId="565B72B0" w14:textId="77777777" w:rsidR="00B17673" w:rsidRPr="00833E03" w:rsidRDefault="00B17673" w:rsidP="00833E03">
            <w:pPr>
              <w:numPr>
                <w:ilvl w:val="0"/>
                <w:numId w:val="15"/>
              </w:numPr>
              <w:spacing w:after="60"/>
              <w:ind w:left="502"/>
              <w:rPr>
                <w:rFonts w:ascii="Arial" w:hAnsi="Arial" w:cs="Arial"/>
                <w:sz w:val="24"/>
                <w:szCs w:val="24"/>
              </w:rPr>
            </w:pPr>
            <w:r w:rsidRPr="00833E03">
              <w:rPr>
                <w:rFonts w:ascii="Arial" w:hAnsi="Arial" w:cs="Arial"/>
                <w:sz w:val="24"/>
                <w:szCs w:val="24"/>
              </w:rPr>
              <w:t>Czy kompozycja architektoniczna, rozmiary, proporcje, zastosowane technologie, materiały będą wpisywać się w istniejące dziedzictwo kulturowe?</w:t>
            </w:r>
          </w:p>
          <w:p w14:paraId="0D4BA7D3" w14:textId="77777777" w:rsidR="00B17673" w:rsidRPr="00833E03" w:rsidRDefault="00B17673" w:rsidP="00833E03">
            <w:pPr>
              <w:numPr>
                <w:ilvl w:val="0"/>
                <w:numId w:val="15"/>
              </w:numPr>
              <w:spacing w:after="60"/>
              <w:ind w:left="502"/>
              <w:rPr>
                <w:rFonts w:ascii="Arial" w:hAnsi="Arial" w:cs="Arial"/>
                <w:sz w:val="24"/>
                <w:szCs w:val="24"/>
              </w:rPr>
            </w:pPr>
            <w:r w:rsidRPr="00833E03">
              <w:rPr>
                <w:rFonts w:ascii="Arial" w:hAnsi="Arial" w:cs="Arial"/>
                <w:sz w:val="24"/>
                <w:szCs w:val="24"/>
              </w:rPr>
              <w:lastRenderedPageBreak/>
              <w:t>Czy zostanie utrzymana autentyczność dziedzictwa kulturowego?</w:t>
            </w:r>
          </w:p>
          <w:p w14:paraId="2A7213FC" w14:textId="77777777" w:rsidR="00B17673" w:rsidRPr="00833E03" w:rsidRDefault="00B17673" w:rsidP="00833E03">
            <w:pPr>
              <w:numPr>
                <w:ilvl w:val="0"/>
                <w:numId w:val="29"/>
              </w:numPr>
              <w:spacing w:after="60"/>
              <w:rPr>
                <w:rFonts w:ascii="Arial" w:hAnsi="Arial" w:cs="Arial"/>
                <w:sz w:val="24"/>
                <w:szCs w:val="24"/>
              </w:rPr>
            </w:pPr>
            <w:r w:rsidRPr="00833E03">
              <w:rPr>
                <w:rFonts w:ascii="Arial" w:hAnsi="Arial" w:cs="Arial"/>
                <w:b/>
                <w:sz w:val="24"/>
                <w:szCs w:val="24"/>
              </w:rPr>
              <w:t>Proporcjonalność:</w:t>
            </w:r>
          </w:p>
          <w:p w14:paraId="75756536" w14:textId="77777777" w:rsidR="00B17673" w:rsidRPr="00833E03" w:rsidRDefault="00B17673" w:rsidP="00833E03">
            <w:pPr>
              <w:numPr>
                <w:ilvl w:val="0"/>
                <w:numId w:val="16"/>
              </w:numPr>
              <w:spacing w:after="60"/>
              <w:ind w:left="502"/>
              <w:rPr>
                <w:rFonts w:ascii="Arial" w:hAnsi="Arial" w:cs="Arial"/>
                <w:sz w:val="24"/>
                <w:szCs w:val="24"/>
              </w:rPr>
            </w:pPr>
            <w:r w:rsidRPr="00833E03">
              <w:rPr>
                <w:rFonts w:ascii="Arial" w:hAnsi="Arial" w:cs="Arial"/>
                <w:sz w:val="24"/>
                <w:szCs w:val="24"/>
              </w:rPr>
              <w:t>Czy w projekcie stosowana jest zasada: „Rób tyle, ile trzeba, ale tak mało, jak to możliwe”, w szczególności gdy prace prowadziłyby do nieodwracalnych zmian w zabytku lub jego otoczeniu lub wiedza na temat zabytku jest niewystarczająca lub obecnie nieosiągalna?</w:t>
            </w:r>
          </w:p>
          <w:p w14:paraId="33B8D170" w14:textId="77777777" w:rsidR="00B17673" w:rsidRPr="00833E03" w:rsidRDefault="00B17673" w:rsidP="00833E03">
            <w:pPr>
              <w:numPr>
                <w:ilvl w:val="0"/>
                <w:numId w:val="16"/>
              </w:numPr>
              <w:spacing w:after="60"/>
              <w:ind w:left="502"/>
              <w:rPr>
                <w:rFonts w:ascii="Arial" w:hAnsi="Arial" w:cs="Arial"/>
                <w:sz w:val="24"/>
                <w:szCs w:val="24"/>
              </w:rPr>
            </w:pPr>
            <w:r w:rsidRPr="00833E03">
              <w:rPr>
                <w:rFonts w:ascii="Arial" w:hAnsi="Arial" w:cs="Arial"/>
                <w:sz w:val="24"/>
                <w:szCs w:val="24"/>
              </w:rPr>
              <w:t xml:space="preserve">Czy projekt koncentruje się na naprawie i konserwacji a nie na transformacji, czy zachowana jest równowaga między dziedzictwem kulturowym a nowymi elementami i materiałami. </w:t>
            </w:r>
          </w:p>
          <w:p w14:paraId="5447833D" w14:textId="77777777" w:rsidR="00B17673" w:rsidRPr="00833E03" w:rsidRDefault="00B17673" w:rsidP="00833E03">
            <w:pPr>
              <w:numPr>
                <w:ilvl w:val="0"/>
                <w:numId w:val="29"/>
              </w:numPr>
              <w:spacing w:after="60"/>
              <w:rPr>
                <w:rFonts w:ascii="Arial" w:hAnsi="Arial" w:cs="Arial"/>
                <w:b/>
                <w:sz w:val="24"/>
                <w:szCs w:val="24"/>
              </w:rPr>
            </w:pPr>
            <w:r w:rsidRPr="00833E03">
              <w:rPr>
                <w:rFonts w:ascii="Arial" w:hAnsi="Arial" w:cs="Arial"/>
                <w:b/>
                <w:sz w:val="24"/>
                <w:szCs w:val="24"/>
              </w:rPr>
              <w:t>Umiejętność rozróżnienia– odwołanie się do umiejętności i doświadczenia.</w:t>
            </w:r>
          </w:p>
          <w:p w14:paraId="568294EC" w14:textId="77777777" w:rsidR="00B17673" w:rsidRPr="00833E03" w:rsidRDefault="00B17673" w:rsidP="00833E03">
            <w:pPr>
              <w:numPr>
                <w:ilvl w:val="0"/>
                <w:numId w:val="16"/>
              </w:numPr>
              <w:spacing w:after="60"/>
              <w:ind w:left="502"/>
              <w:rPr>
                <w:rFonts w:ascii="Arial" w:hAnsi="Arial" w:cs="Arial"/>
                <w:sz w:val="24"/>
                <w:szCs w:val="24"/>
              </w:rPr>
            </w:pPr>
            <w:r w:rsidRPr="00833E03">
              <w:rPr>
                <w:rFonts w:ascii="Arial" w:hAnsi="Arial" w:cs="Arial"/>
                <w:sz w:val="24"/>
                <w:szCs w:val="24"/>
              </w:rPr>
              <w:t>Czy proponowane rozwiązania w projekcie były już wcześniej stosowane?</w:t>
            </w:r>
          </w:p>
          <w:p w14:paraId="6A9812CD" w14:textId="77777777" w:rsidR="00B17673" w:rsidRPr="00833E03" w:rsidRDefault="00B17673" w:rsidP="00833E03">
            <w:pPr>
              <w:numPr>
                <w:ilvl w:val="0"/>
                <w:numId w:val="16"/>
              </w:numPr>
              <w:spacing w:after="60"/>
              <w:ind w:left="502"/>
              <w:rPr>
                <w:rFonts w:ascii="Arial" w:hAnsi="Arial" w:cs="Arial"/>
                <w:sz w:val="24"/>
                <w:szCs w:val="24"/>
              </w:rPr>
            </w:pPr>
            <w:r w:rsidRPr="00833E03">
              <w:rPr>
                <w:rFonts w:ascii="Arial" w:hAnsi="Arial" w:cs="Arial"/>
                <w:sz w:val="24"/>
                <w:szCs w:val="24"/>
              </w:rPr>
              <w:t>Czy zastosowane rozwiązania technologiczne wiążą się z ryzykiem utraty zabytkowej tkanki obiektu?</w:t>
            </w:r>
          </w:p>
          <w:p w14:paraId="67161FFB" w14:textId="7953CB4C" w:rsidR="00B17673" w:rsidRPr="00833E03" w:rsidRDefault="00B17673" w:rsidP="00833E03">
            <w:pPr>
              <w:numPr>
                <w:ilvl w:val="0"/>
                <w:numId w:val="16"/>
              </w:numPr>
              <w:autoSpaceDE w:val="0"/>
              <w:autoSpaceDN w:val="0"/>
              <w:adjustRightInd w:val="0"/>
              <w:spacing w:after="60"/>
              <w:ind w:left="502"/>
              <w:rPr>
                <w:rFonts w:ascii="Arial" w:hAnsi="Arial" w:cs="Arial"/>
                <w:color w:val="000000"/>
                <w:sz w:val="24"/>
                <w:szCs w:val="24"/>
              </w:rPr>
            </w:pPr>
            <w:r w:rsidRPr="00833E03">
              <w:rPr>
                <w:rFonts w:ascii="Arial" w:hAnsi="Arial" w:cs="Arial"/>
                <w:color w:val="000000"/>
                <w:sz w:val="24"/>
                <w:szCs w:val="24"/>
              </w:rPr>
              <w:t>Czy projekt odzwierciedla krajowy, regionalny, lokalny charakter, tradycje, standardy i specyfikę miejsca?</w:t>
            </w:r>
          </w:p>
        </w:tc>
        <w:tc>
          <w:tcPr>
            <w:tcW w:w="1842" w:type="dxa"/>
            <w:tcBorders>
              <w:top w:val="single" w:sz="4" w:space="0" w:color="000000"/>
              <w:left w:val="single" w:sz="4" w:space="0" w:color="000000"/>
              <w:bottom w:val="single" w:sz="4" w:space="0" w:color="000000"/>
              <w:right w:val="single" w:sz="4" w:space="0" w:color="000000"/>
            </w:tcBorders>
            <w:vAlign w:val="center"/>
          </w:tcPr>
          <w:p w14:paraId="56D5D465" w14:textId="78162E20" w:rsidR="00B17673" w:rsidRPr="00833E03" w:rsidRDefault="00B17673" w:rsidP="00833E03">
            <w:pPr>
              <w:autoSpaceDE w:val="0"/>
              <w:autoSpaceDN w:val="0"/>
              <w:adjustRightInd w:val="0"/>
              <w:spacing w:after="60"/>
              <w:rPr>
                <w:rFonts w:ascii="Arial" w:hAnsi="Arial" w:cs="Arial"/>
                <w:sz w:val="24"/>
                <w:szCs w:val="24"/>
              </w:rPr>
            </w:pPr>
            <w:r w:rsidRPr="00833E03">
              <w:rPr>
                <w:rFonts w:ascii="Arial" w:hAnsi="Arial" w:cs="Arial"/>
                <w:sz w:val="24"/>
                <w:szCs w:val="24"/>
              </w:rPr>
              <w:lastRenderedPageBreak/>
              <w:t>LGD/pracownik IZ</w:t>
            </w:r>
          </w:p>
        </w:tc>
        <w:tc>
          <w:tcPr>
            <w:tcW w:w="1985" w:type="dxa"/>
            <w:tcBorders>
              <w:top w:val="single" w:sz="4" w:space="0" w:color="000000"/>
              <w:left w:val="single" w:sz="4" w:space="0" w:color="000000"/>
              <w:bottom w:val="single" w:sz="4" w:space="0" w:color="000000"/>
              <w:right w:val="single" w:sz="4" w:space="0" w:color="000000"/>
            </w:tcBorders>
            <w:vAlign w:val="center"/>
          </w:tcPr>
          <w:p w14:paraId="3C199B2F" w14:textId="77777777" w:rsidR="00B17673" w:rsidRPr="00833E03" w:rsidRDefault="00B17673" w:rsidP="00833E03">
            <w:pPr>
              <w:autoSpaceDE w:val="0"/>
              <w:autoSpaceDN w:val="0"/>
              <w:adjustRightInd w:val="0"/>
              <w:spacing w:after="60"/>
              <w:rPr>
                <w:rFonts w:ascii="Arial" w:hAnsi="Arial" w:cs="Arial"/>
                <w:sz w:val="24"/>
                <w:szCs w:val="24"/>
              </w:rPr>
            </w:pPr>
            <w:r w:rsidRPr="00833E03">
              <w:rPr>
                <w:rFonts w:ascii="Arial" w:hAnsi="Arial" w:cs="Arial"/>
                <w:sz w:val="24"/>
                <w:szCs w:val="24"/>
              </w:rPr>
              <w:t>Tak/nie/nie dotyczy</w:t>
            </w:r>
          </w:p>
          <w:p w14:paraId="0D3FC0F7" w14:textId="77777777" w:rsidR="00B17673" w:rsidRPr="00833E03" w:rsidRDefault="00B17673" w:rsidP="00833E03">
            <w:pPr>
              <w:spacing w:after="60"/>
              <w:rPr>
                <w:rFonts w:ascii="Arial" w:eastAsia="Times New Roman" w:hAnsi="Arial" w:cs="Arial"/>
                <w:sz w:val="24"/>
                <w:szCs w:val="24"/>
              </w:rPr>
            </w:pPr>
            <w:r w:rsidRPr="00833E03">
              <w:rPr>
                <w:rFonts w:ascii="Arial" w:eastAsia="Times New Roman" w:hAnsi="Arial" w:cs="Arial"/>
                <w:sz w:val="24"/>
                <w:szCs w:val="24"/>
              </w:rPr>
              <w:t xml:space="preserve">w celu potwierdzenia spełnienia kryterium dopuszczalne jest wezwanie wnioskodawcy do przedstawienia wyjaśnień, jak również do uzupełnienia lub </w:t>
            </w:r>
            <w:r w:rsidRPr="00833E03">
              <w:rPr>
                <w:rFonts w:ascii="Arial" w:eastAsia="Times New Roman" w:hAnsi="Arial" w:cs="Arial"/>
                <w:sz w:val="24"/>
                <w:szCs w:val="24"/>
              </w:rPr>
              <w:lastRenderedPageBreak/>
              <w:t>poprawy projektu</w:t>
            </w:r>
          </w:p>
          <w:p w14:paraId="64421C54" w14:textId="61DA782E" w:rsidR="00B17673" w:rsidRPr="00833E03" w:rsidRDefault="00B17673" w:rsidP="00833E03">
            <w:pPr>
              <w:autoSpaceDE w:val="0"/>
              <w:autoSpaceDN w:val="0"/>
              <w:adjustRightInd w:val="0"/>
              <w:spacing w:after="60"/>
              <w:rPr>
                <w:rFonts w:ascii="Arial" w:hAnsi="Arial" w:cs="Arial"/>
                <w:sz w:val="24"/>
                <w:szCs w:val="24"/>
              </w:rPr>
            </w:pPr>
            <w:r w:rsidRPr="00833E03">
              <w:rPr>
                <w:rFonts w:ascii="Arial" w:eastAsia="Times New Roman" w:hAnsi="Arial" w:cs="Arial"/>
                <w:sz w:val="24"/>
                <w:szCs w:val="24"/>
              </w:rPr>
              <w:t>niespełnienie kryterium skutkuje negatywną oceną projektu</w:t>
            </w:r>
          </w:p>
        </w:tc>
        <w:tc>
          <w:tcPr>
            <w:tcW w:w="850" w:type="dxa"/>
            <w:tcBorders>
              <w:top w:val="single" w:sz="4" w:space="0" w:color="000000"/>
              <w:left w:val="single" w:sz="4" w:space="0" w:color="000000"/>
              <w:bottom w:val="single" w:sz="4" w:space="0" w:color="000000"/>
              <w:right w:val="single" w:sz="4" w:space="0" w:color="000000"/>
            </w:tcBorders>
            <w:vAlign w:val="center"/>
          </w:tcPr>
          <w:p w14:paraId="5745A319" w14:textId="77777777" w:rsidR="00B17673" w:rsidRPr="00833E03" w:rsidRDefault="00B17673" w:rsidP="00833E03">
            <w:pPr>
              <w:autoSpaceDE w:val="0"/>
              <w:autoSpaceDN w:val="0"/>
              <w:adjustRightInd w:val="0"/>
              <w:spacing w:after="60"/>
              <w:rPr>
                <w:rFonts w:ascii="Arial" w:hAnsi="Arial" w:cs="Arial"/>
                <w:sz w:val="24"/>
                <w:szCs w:val="24"/>
              </w:rPr>
            </w:pPr>
          </w:p>
        </w:tc>
      </w:tr>
      <w:tr w:rsidR="00B17673" w:rsidRPr="00833E03" w14:paraId="1D1C7C69" w14:textId="77777777" w:rsidTr="002C797B">
        <w:trPr>
          <w:jc w:val="center"/>
        </w:trPr>
        <w:tc>
          <w:tcPr>
            <w:tcW w:w="562" w:type="dxa"/>
            <w:vAlign w:val="center"/>
          </w:tcPr>
          <w:p w14:paraId="70EE955E" w14:textId="55520F4C" w:rsidR="00B17673" w:rsidRPr="00833E03" w:rsidRDefault="004005D6" w:rsidP="00833E03">
            <w:pPr>
              <w:spacing w:after="60"/>
              <w:rPr>
                <w:rFonts w:ascii="Arial" w:hAnsi="Arial" w:cs="Arial"/>
                <w:b/>
                <w:iCs/>
                <w:sz w:val="24"/>
                <w:szCs w:val="24"/>
              </w:rPr>
            </w:pPr>
            <w:r w:rsidRPr="00833E03">
              <w:rPr>
                <w:rFonts w:ascii="Arial" w:hAnsi="Arial" w:cs="Arial"/>
                <w:b/>
                <w:iCs/>
                <w:sz w:val="24"/>
                <w:szCs w:val="24"/>
              </w:rPr>
              <w:lastRenderedPageBreak/>
              <w:t>22.</w:t>
            </w:r>
          </w:p>
        </w:tc>
        <w:tc>
          <w:tcPr>
            <w:tcW w:w="2410" w:type="dxa"/>
            <w:vAlign w:val="center"/>
          </w:tcPr>
          <w:p w14:paraId="7391B97B" w14:textId="753798D2" w:rsidR="00B17673" w:rsidRPr="00833E03" w:rsidRDefault="00B17673" w:rsidP="00833E03">
            <w:pPr>
              <w:spacing w:after="60"/>
              <w:rPr>
                <w:rFonts w:ascii="Arial" w:hAnsi="Arial" w:cs="Arial"/>
                <w:b/>
                <w:iCs/>
                <w:sz w:val="24"/>
                <w:szCs w:val="24"/>
              </w:rPr>
            </w:pPr>
            <w:r w:rsidRPr="00833E03">
              <w:rPr>
                <w:rFonts w:ascii="Arial" w:hAnsi="Arial" w:cs="Arial"/>
                <w:b/>
                <w:iCs/>
                <w:sz w:val="24"/>
                <w:szCs w:val="24"/>
              </w:rPr>
              <w:t xml:space="preserve">Rozwój istniejącej infrastruktury  </w:t>
            </w:r>
          </w:p>
        </w:tc>
        <w:tc>
          <w:tcPr>
            <w:tcW w:w="7655" w:type="dxa"/>
            <w:vAlign w:val="center"/>
          </w:tcPr>
          <w:p w14:paraId="388593A1" w14:textId="77777777" w:rsidR="00B17673" w:rsidRPr="00833E03" w:rsidRDefault="00B17673" w:rsidP="00833E03">
            <w:pPr>
              <w:spacing w:after="60"/>
              <w:rPr>
                <w:rFonts w:ascii="Arial" w:hAnsi="Arial" w:cs="Arial"/>
                <w:iCs/>
                <w:sz w:val="24"/>
                <w:szCs w:val="24"/>
              </w:rPr>
            </w:pPr>
            <w:r w:rsidRPr="00833E03">
              <w:rPr>
                <w:rFonts w:ascii="Arial" w:hAnsi="Arial" w:cs="Arial"/>
                <w:sz w:val="24"/>
                <w:szCs w:val="24"/>
              </w:rPr>
              <w:t xml:space="preserve">W ramach kryterium ocenie podlegać będzie, czy w projekcie </w:t>
            </w:r>
            <w:r w:rsidRPr="00833E03">
              <w:rPr>
                <w:rFonts w:ascii="Arial" w:hAnsi="Arial" w:cs="Arial"/>
                <w:iCs/>
                <w:sz w:val="24"/>
                <w:szCs w:val="24"/>
              </w:rPr>
              <w:t xml:space="preserve">przewidziano wsparcie dla wykorzystania infrastruktury istniejącej, natomiast </w:t>
            </w:r>
            <w:r w:rsidRPr="00833E03">
              <w:rPr>
                <w:rFonts w:ascii="Arial" w:hAnsi="Arial" w:cs="Arial"/>
                <w:b/>
                <w:iCs/>
                <w:sz w:val="24"/>
                <w:szCs w:val="24"/>
              </w:rPr>
              <w:t>budowa nowych</w:t>
            </w:r>
            <w:r w:rsidRPr="00833E03">
              <w:rPr>
                <w:rFonts w:ascii="Arial" w:hAnsi="Arial" w:cs="Arial"/>
                <w:iCs/>
                <w:sz w:val="24"/>
                <w:szCs w:val="24"/>
              </w:rPr>
              <w:t xml:space="preserve"> </w:t>
            </w:r>
            <w:r w:rsidRPr="00833E03">
              <w:rPr>
                <w:rFonts w:ascii="Arial" w:hAnsi="Arial" w:cs="Arial"/>
                <w:b/>
                <w:iCs/>
                <w:sz w:val="24"/>
                <w:szCs w:val="24"/>
              </w:rPr>
              <w:t xml:space="preserve">budynków </w:t>
            </w:r>
            <w:r w:rsidRPr="00833E03">
              <w:rPr>
                <w:rFonts w:ascii="Arial" w:hAnsi="Arial" w:cs="Arial"/>
                <w:iCs/>
                <w:sz w:val="24"/>
                <w:szCs w:val="24"/>
              </w:rPr>
              <w:t xml:space="preserve">(należy przez to rozumieć taki obiekt budowlany, który jest trwale związany z gruntem, wydzielony z przestrzeni za pomocą przegród budowlanych oraz </w:t>
            </w:r>
            <w:r w:rsidRPr="00833E03">
              <w:rPr>
                <w:rFonts w:ascii="Arial" w:hAnsi="Arial" w:cs="Arial"/>
                <w:iCs/>
                <w:sz w:val="24"/>
                <w:szCs w:val="24"/>
              </w:rPr>
              <w:lastRenderedPageBreak/>
              <w:t xml:space="preserve">posiada fundamenty i dach) będzie możliwa tylko w wyjątkowych, uzasadnionych przypadkach. </w:t>
            </w:r>
          </w:p>
          <w:p w14:paraId="777D4959" w14:textId="77777777" w:rsidR="00B17673" w:rsidRPr="00833E03" w:rsidRDefault="00B17673" w:rsidP="00833E03">
            <w:pPr>
              <w:spacing w:after="60"/>
              <w:rPr>
                <w:rFonts w:ascii="Arial" w:hAnsi="Arial" w:cs="Arial"/>
                <w:sz w:val="24"/>
                <w:szCs w:val="24"/>
              </w:rPr>
            </w:pPr>
            <w:r w:rsidRPr="00833E03">
              <w:rPr>
                <w:rFonts w:ascii="Arial" w:hAnsi="Arial" w:cs="Arial"/>
                <w:iCs/>
                <w:sz w:val="24"/>
                <w:szCs w:val="24"/>
              </w:rPr>
              <w:t xml:space="preserve">W ramach kryterium sprawdzane będzie: </w:t>
            </w:r>
          </w:p>
          <w:p w14:paraId="1C73CE93" w14:textId="77777777" w:rsidR="00B17673" w:rsidRPr="00833E03" w:rsidRDefault="00B17673" w:rsidP="00833E03">
            <w:pPr>
              <w:numPr>
                <w:ilvl w:val="0"/>
                <w:numId w:val="12"/>
              </w:numPr>
              <w:spacing w:after="60"/>
              <w:rPr>
                <w:rFonts w:ascii="Arial" w:hAnsi="Arial" w:cs="Arial"/>
                <w:iCs/>
                <w:sz w:val="24"/>
                <w:szCs w:val="24"/>
              </w:rPr>
            </w:pPr>
            <w:r w:rsidRPr="00833E03">
              <w:rPr>
                <w:rFonts w:ascii="Arial" w:hAnsi="Arial" w:cs="Arial"/>
                <w:iCs/>
                <w:sz w:val="24"/>
                <w:szCs w:val="24"/>
              </w:rPr>
              <w:t>czy</w:t>
            </w:r>
            <w:r w:rsidRPr="00833E03">
              <w:rPr>
                <w:rFonts w:ascii="Arial" w:hAnsi="Arial" w:cs="Arial"/>
                <w:sz w:val="24"/>
                <w:szCs w:val="24"/>
              </w:rPr>
              <w:t xml:space="preserve"> projekt jest </w:t>
            </w:r>
            <w:r w:rsidRPr="00833E03">
              <w:rPr>
                <w:rFonts w:ascii="Arial" w:hAnsi="Arial" w:cs="Arial"/>
                <w:iCs/>
                <w:sz w:val="24"/>
                <w:szCs w:val="24"/>
              </w:rPr>
              <w:t xml:space="preserve">realizowany w oparciu o istniejącą infrastrukturę tzn. w istniejącym budynku, </w:t>
            </w:r>
          </w:p>
          <w:p w14:paraId="21C89EF7" w14:textId="77777777" w:rsidR="00B17673" w:rsidRPr="00833E03" w:rsidRDefault="00B17673" w:rsidP="00833E03">
            <w:pPr>
              <w:spacing w:after="60"/>
              <w:rPr>
                <w:rFonts w:ascii="Arial" w:hAnsi="Arial" w:cs="Arial"/>
                <w:b/>
                <w:iCs/>
                <w:sz w:val="24"/>
                <w:szCs w:val="24"/>
              </w:rPr>
            </w:pPr>
            <w:r w:rsidRPr="00833E03">
              <w:rPr>
                <w:rFonts w:ascii="Arial" w:hAnsi="Arial" w:cs="Arial"/>
                <w:b/>
                <w:iCs/>
                <w:sz w:val="24"/>
                <w:szCs w:val="24"/>
              </w:rPr>
              <w:t>lub</w:t>
            </w:r>
          </w:p>
          <w:p w14:paraId="28874119" w14:textId="77777777" w:rsidR="00B17673" w:rsidRPr="00833E03" w:rsidRDefault="00B17673" w:rsidP="00833E03">
            <w:pPr>
              <w:numPr>
                <w:ilvl w:val="0"/>
                <w:numId w:val="12"/>
              </w:numPr>
              <w:spacing w:after="60"/>
              <w:rPr>
                <w:rFonts w:ascii="Arial" w:hAnsi="Arial" w:cs="Arial"/>
                <w:iCs/>
                <w:sz w:val="24"/>
                <w:szCs w:val="24"/>
              </w:rPr>
            </w:pPr>
            <w:r w:rsidRPr="00833E03">
              <w:rPr>
                <w:rFonts w:ascii="Arial" w:hAnsi="Arial" w:cs="Arial"/>
                <w:sz w:val="24"/>
                <w:szCs w:val="24"/>
              </w:rPr>
              <w:t xml:space="preserve">czy projekt </w:t>
            </w:r>
            <w:r w:rsidRPr="00833E03">
              <w:rPr>
                <w:rFonts w:ascii="Arial" w:hAnsi="Arial" w:cs="Arial"/>
                <w:iCs/>
                <w:sz w:val="24"/>
                <w:szCs w:val="24"/>
              </w:rPr>
              <w:t>zakłada budowę nowego budynku,</w:t>
            </w:r>
            <w:r w:rsidRPr="00833E03">
              <w:rPr>
                <w:rFonts w:ascii="Arial" w:hAnsi="Arial" w:cs="Arial"/>
                <w:b/>
                <w:iCs/>
                <w:sz w:val="24"/>
                <w:szCs w:val="24"/>
              </w:rPr>
              <w:t xml:space="preserve"> ale</w:t>
            </w:r>
            <w:r w:rsidRPr="00833E03">
              <w:rPr>
                <w:rFonts w:ascii="Arial" w:hAnsi="Arial" w:cs="Arial"/>
                <w:iCs/>
                <w:sz w:val="24"/>
                <w:szCs w:val="24"/>
              </w:rPr>
              <w:t xml:space="preserve"> Wnioskodawca </w:t>
            </w:r>
            <w:r w:rsidRPr="00833E03">
              <w:rPr>
                <w:rFonts w:ascii="Arial" w:hAnsi="Arial" w:cs="Arial"/>
                <w:b/>
                <w:iCs/>
                <w:sz w:val="24"/>
                <w:szCs w:val="24"/>
              </w:rPr>
              <w:t xml:space="preserve">przedstawił </w:t>
            </w:r>
            <w:r w:rsidRPr="00833E03">
              <w:rPr>
                <w:rFonts w:ascii="Arial" w:hAnsi="Arial" w:cs="Arial"/>
                <w:iCs/>
                <w:sz w:val="24"/>
                <w:szCs w:val="24"/>
              </w:rPr>
              <w:t xml:space="preserve">rzetelne uzasadnianie, że taka inwestycja jest jedynym możliwym rozwiązaniem niezbędnym dla realizacji inwestycji tj.: stopień zdegradowania budynku, w którym mogłaby być realizowana inwestycja  uniemożliwia jego remont, przebudowę – wnioskodawca przedstawiał analizę (która potwierdza, że ponoszenie wydatków inwestycyjnych ze względu na poziom zdegradowania obiektu byłoby znacznie wyższe niż budowa nowego budynku (na podstawie ekspertyzy technicznej wykonanej przez osobę posiadającą tytuł rzeczoznawcy budowlanego nadany przez właściwy organ samorządu zawodowego), </w:t>
            </w:r>
            <w:r w:rsidRPr="00833E03">
              <w:rPr>
                <w:rFonts w:ascii="Arial" w:hAnsi="Arial" w:cs="Arial"/>
                <w:b/>
                <w:iCs/>
                <w:sz w:val="24"/>
                <w:szCs w:val="24"/>
              </w:rPr>
              <w:t>lub</w:t>
            </w:r>
            <w:r w:rsidRPr="00833E03">
              <w:rPr>
                <w:rFonts w:ascii="Arial" w:hAnsi="Arial" w:cs="Arial"/>
                <w:iCs/>
                <w:sz w:val="24"/>
                <w:szCs w:val="24"/>
              </w:rPr>
              <w:t xml:space="preserve"> na terenie planowanej inwestycji nie ma budynków, które można by poddać remontowi/ przebudowie, a ich budowa jest niezbędna do realizacji projektu. </w:t>
            </w:r>
          </w:p>
        </w:tc>
        <w:tc>
          <w:tcPr>
            <w:tcW w:w="1842" w:type="dxa"/>
            <w:tcBorders>
              <w:top w:val="single" w:sz="4" w:space="0" w:color="000000"/>
              <w:left w:val="single" w:sz="4" w:space="0" w:color="000000"/>
              <w:bottom w:val="single" w:sz="4" w:space="0" w:color="000000"/>
              <w:right w:val="single" w:sz="4" w:space="0" w:color="000000"/>
            </w:tcBorders>
            <w:vAlign w:val="center"/>
          </w:tcPr>
          <w:p w14:paraId="67D92DFA" w14:textId="34C1F1FB" w:rsidR="00B17673" w:rsidRPr="00833E03" w:rsidRDefault="00B17673" w:rsidP="00833E03">
            <w:pPr>
              <w:autoSpaceDE w:val="0"/>
              <w:autoSpaceDN w:val="0"/>
              <w:adjustRightInd w:val="0"/>
              <w:spacing w:after="60"/>
              <w:rPr>
                <w:rFonts w:ascii="Arial" w:hAnsi="Arial" w:cs="Arial"/>
                <w:sz w:val="24"/>
                <w:szCs w:val="24"/>
              </w:rPr>
            </w:pPr>
            <w:r w:rsidRPr="00833E03">
              <w:rPr>
                <w:rFonts w:ascii="Arial" w:hAnsi="Arial" w:cs="Arial"/>
                <w:sz w:val="24"/>
                <w:szCs w:val="24"/>
              </w:rPr>
              <w:lastRenderedPageBreak/>
              <w:t>LGD/pracownik IZ</w:t>
            </w:r>
          </w:p>
        </w:tc>
        <w:tc>
          <w:tcPr>
            <w:tcW w:w="1985" w:type="dxa"/>
            <w:shd w:val="clear" w:color="auto" w:fill="auto"/>
            <w:vAlign w:val="center"/>
          </w:tcPr>
          <w:p w14:paraId="11C5BE1E"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tak / nie</w:t>
            </w:r>
          </w:p>
          <w:p w14:paraId="6A1B46C2"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 xml:space="preserve">w celu potwierdzenia spełnienia kryterium </w:t>
            </w:r>
            <w:r w:rsidRPr="00833E03">
              <w:rPr>
                <w:rFonts w:ascii="Arial" w:hAnsi="Arial" w:cs="Arial"/>
                <w:sz w:val="24"/>
                <w:szCs w:val="24"/>
              </w:rPr>
              <w:lastRenderedPageBreak/>
              <w:t>dopuszczalne jest wezwanie wnioskodawcy do przedstawienia wyjaśnień, jak również do uzupełnienia lub poprawy projektu</w:t>
            </w:r>
          </w:p>
          <w:p w14:paraId="337673B8" w14:textId="77777777" w:rsidR="00B17673" w:rsidRPr="00833E03" w:rsidRDefault="00B17673" w:rsidP="00833E03">
            <w:pPr>
              <w:spacing w:after="60"/>
              <w:rPr>
                <w:rFonts w:ascii="Arial" w:eastAsia="Times New Roman" w:hAnsi="Arial" w:cs="Arial"/>
                <w:sz w:val="24"/>
                <w:szCs w:val="24"/>
                <w:lang w:eastAsia="pl-PL"/>
              </w:rPr>
            </w:pPr>
            <w:r w:rsidRPr="00833E03">
              <w:rPr>
                <w:rFonts w:ascii="Arial" w:hAnsi="Arial" w:cs="Arial"/>
                <w:sz w:val="24"/>
                <w:szCs w:val="24"/>
              </w:rPr>
              <w:t>niespełnienie kryterium skutkuje negatywną oceną projektu</w:t>
            </w:r>
          </w:p>
        </w:tc>
        <w:tc>
          <w:tcPr>
            <w:tcW w:w="850" w:type="dxa"/>
            <w:shd w:val="clear" w:color="auto" w:fill="auto"/>
            <w:vAlign w:val="center"/>
          </w:tcPr>
          <w:p w14:paraId="62421B41" w14:textId="77777777" w:rsidR="00B17673" w:rsidRPr="00833E03" w:rsidRDefault="00B17673" w:rsidP="00833E03">
            <w:pPr>
              <w:spacing w:beforeLines="40" w:before="96" w:after="60"/>
              <w:rPr>
                <w:rFonts w:ascii="Arial" w:eastAsia="Times New Roman" w:hAnsi="Arial" w:cs="Arial"/>
                <w:sz w:val="24"/>
                <w:szCs w:val="24"/>
              </w:rPr>
            </w:pPr>
            <w:r w:rsidRPr="00833E03">
              <w:rPr>
                <w:rFonts w:ascii="Arial" w:hAnsi="Arial" w:cs="Arial"/>
                <w:sz w:val="24"/>
                <w:szCs w:val="24"/>
              </w:rPr>
              <w:lastRenderedPageBreak/>
              <w:t>-</w:t>
            </w:r>
          </w:p>
        </w:tc>
      </w:tr>
      <w:tr w:rsidR="00B17673" w:rsidRPr="00833E03" w14:paraId="06069420" w14:textId="77777777" w:rsidTr="002C797B">
        <w:trPr>
          <w:jc w:val="center"/>
        </w:trPr>
        <w:tc>
          <w:tcPr>
            <w:tcW w:w="562" w:type="dxa"/>
            <w:vAlign w:val="center"/>
          </w:tcPr>
          <w:p w14:paraId="6FB7F569" w14:textId="489BCA80" w:rsidR="00B17673" w:rsidRPr="00833E03" w:rsidRDefault="004005D6" w:rsidP="00833E03">
            <w:pPr>
              <w:tabs>
                <w:tab w:val="left" w:pos="1134"/>
              </w:tabs>
              <w:spacing w:after="60"/>
              <w:rPr>
                <w:rFonts w:ascii="Arial" w:hAnsi="Arial" w:cs="Arial"/>
                <w:b/>
                <w:iCs/>
                <w:sz w:val="24"/>
                <w:szCs w:val="24"/>
              </w:rPr>
            </w:pPr>
            <w:r w:rsidRPr="00833E03">
              <w:rPr>
                <w:rFonts w:ascii="Arial" w:hAnsi="Arial" w:cs="Arial"/>
                <w:b/>
                <w:iCs/>
                <w:sz w:val="24"/>
                <w:szCs w:val="24"/>
              </w:rPr>
              <w:t>23.</w:t>
            </w:r>
          </w:p>
        </w:tc>
        <w:tc>
          <w:tcPr>
            <w:tcW w:w="2410" w:type="dxa"/>
            <w:vAlign w:val="center"/>
          </w:tcPr>
          <w:p w14:paraId="000F3851" w14:textId="0BE51DE1" w:rsidR="00B17673" w:rsidRPr="00833E03" w:rsidRDefault="00B17673" w:rsidP="00833E03">
            <w:pPr>
              <w:tabs>
                <w:tab w:val="left" w:pos="1134"/>
              </w:tabs>
              <w:spacing w:after="60"/>
              <w:rPr>
                <w:rFonts w:ascii="Arial" w:hAnsi="Arial" w:cs="Arial"/>
                <w:b/>
                <w:iCs/>
                <w:sz w:val="24"/>
                <w:szCs w:val="24"/>
              </w:rPr>
            </w:pPr>
            <w:r w:rsidRPr="00833E03">
              <w:rPr>
                <w:rFonts w:ascii="Arial" w:hAnsi="Arial" w:cs="Arial"/>
                <w:b/>
                <w:iCs/>
                <w:sz w:val="24"/>
                <w:szCs w:val="24"/>
              </w:rPr>
              <w:t>Zgodność z rekomendacjami ETO</w:t>
            </w:r>
          </w:p>
          <w:p w14:paraId="4B12A5F0" w14:textId="77777777" w:rsidR="00B17673" w:rsidRPr="00833E03" w:rsidRDefault="00B17673" w:rsidP="00833E03">
            <w:pPr>
              <w:spacing w:after="60"/>
              <w:rPr>
                <w:rFonts w:ascii="Arial" w:hAnsi="Arial" w:cs="Arial"/>
                <w:b/>
                <w:iCs/>
                <w:sz w:val="24"/>
                <w:szCs w:val="24"/>
              </w:rPr>
            </w:pPr>
          </w:p>
        </w:tc>
        <w:tc>
          <w:tcPr>
            <w:tcW w:w="7655" w:type="dxa"/>
            <w:vAlign w:val="center"/>
          </w:tcPr>
          <w:p w14:paraId="62F02AC7" w14:textId="77777777" w:rsidR="00B17673" w:rsidRPr="00833E03" w:rsidRDefault="00B17673" w:rsidP="00833E03">
            <w:pPr>
              <w:tabs>
                <w:tab w:val="left" w:pos="1134"/>
              </w:tabs>
              <w:spacing w:after="60"/>
              <w:rPr>
                <w:rFonts w:ascii="Arial" w:hAnsi="Arial" w:cs="Arial"/>
                <w:iCs/>
                <w:sz w:val="24"/>
                <w:szCs w:val="24"/>
              </w:rPr>
            </w:pPr>
            <w:r w:rsidRPr="00833E03">
              <w:rPr>
                <w:rFonts w:ascii="Arial" w:hAnsi="Arial" w:cs="Arial"/>
                <w:iCs/>
                <w:sz w:val="24"/>
                <w:szCs w:val="24"/>
              </w:rPr>
              <w:t xml:space="preserve">W ramach kryterium oceniane będzie, czy projekt jest zgodny z </w:t>
            </w:r>
            <w:r w:rsidRPr="00833E03">
              <w:rPr>
                <w:rFonts w:ascii="Arial" w:hAnsi="Arial" w:cs="Arial"/>
                <w:b/>
                <w:iCs/>
                <w:sz w:val="24"/>
                <w:szCs w:val="24"/>
              </w:rPr>
              <w:t>rekomendacjami zawartymi w raporcie ETO</w:t>
            </w:r>
            <w:r w:rsidRPr="00833E03">
              <w:rPr>
                <w:rFonts w:ascii="Arial" w:hAnsi="Arial" w:cs="Arial"/>
                <w:iCs/>
                <w:sz w:val="24"/>
                <w:szCs w:val="24"/>
              </w:rPr>
              <w:t xml:space="preserve"> </w:t>
            </w:r>
            <w:hyperlink r:id="rId12" w:history="1">
              <w:r w:rsidRPr="00833E03">
                <w:rPr>
                  <w:rFonts w:ascii="Arial" w:hAnsi="Arial" w:cs="Arial"/>
                  <w:i/>
                  <w:iCs/>
                  <w:color w:val="0563C1"/>
                  <w:sz w:val="24"/>
                  <w:szCs w:val="24"/>
                  <w:u w:val="single"/>
                </w:rPr>
                <w:t xml:space="preserve">Wsparcie UE na </w:t>
              </w:r>
              <w:r w:rsidRPr="00833E03">
                <w:rPr>
                  <w:rFonts w:ascii="Arial" w:hAnsi="Arial" w:cs="Arial"/>
                  <w:b/>
                  <w:i/>
                  <w:iCs/>
                  <w:color w:val="0563C1"/>
                  <w:sz w:val="24"/>
                  <w:szCs w:val="24"/>
                  <w:u w:val="single"/>
                </w:rPr>
                <w:t>rzecz turystyki</w:t>
              </w:r>
              <w:r w:rsidRPr="00833E03">
                <w:rPr>
                  <w:rFonts w:ascii="Arial" w:hAnsi="Arial" w:cs="Arial"/>
                  <w:i/>
                  <w:iCs/>
                  <w:color w:val="0563C1"/>
                  <w:sz w:val="24"/>
                  <w:szCs w:val="24"/>
                  <w:u w:val="single"/>
                </w:rPr>
                <w:t xml:space="preserve"> – potrzeba nowej orientacji strategicznej i lepszego podejścia do finansowania</w:t>
              </w:r>
              <w:r w:rsidRPr="00833E03">
                <w:rPr>
                  <w:rFonts w:ascii="Arial" w:hAnsi="Arial" w:cs="Arial"/>
                  <w:iCs/>
                  <w:color w:val="0563C1"/>
                  <w:sz w:val="24"/>
                  <w:szCs w:val="24"/>
                  <w:u w:val="single"/>
                </w:rPr>
                <w:t xml:space="preserve"> 2021 r.</w:t>
              </w:r>
            </w:hyperlink>
            <w:r w:rsidRPr="00833E03">
              <w:rPr>
                <w:rFonts w:ascii="Arial" w:hAnsi="Arial" w:cs="Arial"/>
                <w:iCs/>
                <w:sz w:val="24"/>
                <w:szCs w:val="24"/>
              </w:rPr>
              <w:t xml:space="preserve"> Ocenie w ramach kryterium podlegać będą następujące </w:t>
            </w:r>
            <w:proofErr w:type="spellStart"/>
            <w:r w:rsidRPr="00833E03">
              <w:rPr>
                <w:rFonts w:ascii="Arial" w:hAnsi="Arial" w:cs="Arial"/>
                <w:iCs/>
                <w:sz w:val="24"/>
                <w:szCs w:val="24"/>
              </w:rPr>
              <w:t>subkryteria</w:t>
            </w:r>
            <w:proofErr w:type="spellEnd"/>
            <w:r w:rsidRPr="00833E03">
              <w:rPr>
                <w:rFonts w:ascii="Arial" w:hAnsi="Arial" w:cs="Arial"/>
                <w:iCs/>
                <w:sz w:val="24"/>
                <w:szCs w:val="24"/>
              </w:rPr>
              <w:t xml:space="preserve">:  </w:t>
            </w:r>
          </w:p>
          <w:p w14:paraId="32A60CB5" w14:textId="77777777" w:rsidR="00B17673" w:rsidRPr="00833E03" w:rsidRDefault="00B17673" w:rsidP="00833E03">
            <w:pPr>
              <w:tabs>
                <w:tab w:val="left" w:pos="1134"/>
              </w:tabs>
              <w:spacing w:after="60"/>
              <w:rPr>
                <w:rFonts w:ascii="Arial" w:hAnsi="Arial" w:cs="Arial"/>
                <w:iCs/>
                <w:sz w:val="24"/>
                <w:szCs w:val="24"/>
              </w:rPr>
            </w:pPr>
            <w:r w:rsidRPr="00833E03">
              <w:rPr>
                <w:rFonts w:ascii="Arial" w:hAnsi="Arial" w:cs="Arial"/>
                <w:b/>
                <w:iCs/>
                <w:sz w:val="24"/>
                <w:szCs w:val="24"/>
              </w:rPr>
              <w:lastRenderedPageBreak/>
              <w:t xml:space="preserve">Subkryterium 1. Analiza popytu - </w:t>
            </w:r>
            <w:r w:rsidRPr="00833E03">
              <w:rPr>
                <w:rFonts w:ascii="Arial" w:hAnsi="Arial" w:cs="Arial"/>
                <w:iCs/>
                <w:sz w:val="24"/>
                <w:szCs w:val="24"/>
              </w:rPr>
              <w:t xml:space="preserve">Przedmiotem oceny będzie sposób przeprowadzenia oraz efekty analizy zapotrzebowania na ofertę turystyczną, którą Wnioskodawca zamierza rozszerzyć/ wprowadzić dzięki realizacji projektu. Ocenie podlegać będzie: </w:t>
            </w:r>
          </w:p>
          <w:p w14:paraId="274238E6" w14:textId="77777777" w:rsidR="00B17673" w:rsidRPr="00833E03" w:rsidRDefault="00B17673" w:rsidP="00833E03">
            <w:pPr>
              <w:numPr>
                <w:ilvl w:val="0"/>
                <w:numId w:val="33"/>
              </w:numPr>
              <w:spacing w:after="60"/>
              <w:rPr>
                <w:rFonts w:ascii="Arial" w:eastAsia="Times New Roman" w:hAnsi="Arial" w:cs="Arial"/>
                <w:iCs/>
                <w:sz w:val="24"/>
                <w:szCs w:val="24"/>
                <w:lang w:val="x-none" w:eastAsia="x-none"/>
              </w:rPr>
            </w:pPr>
            <w:r w:rsidRPr="00833E03">
              <w:rPr>
                <w:rFonts w:ascii="Arial" w:eastAsia="Times New Roman" w:hAnsi="Arial" w:cs="Arial"/>
                <w:iCs/>
                <w:sz w:val="24"/>
                <w:szCs w:val="24"/>
                <w:lang w:val="x-none" w:eastAsia="x-none"/>
              </w:rPr>
              <w:t xml:space="preserve">Czy Wnioskodawca przeprowadził </w:t>
            </w:r>
            <w:r w:rsidRPr="00833E03">
              <w:rPr>
                <w:rFonts w:ascii="Arial" w:eastAsia="Times New Roman" w:hAnsi="Arial" w:cs="Arial"/>
                <w:b/>
                <w:iCs/>
                <w:sz w:val="24"/>
                <w:szCs w:val="24"/>
                <w:lang w:val="x-none" w:eastAsia="x-none"/>
              </w:rPr>
              <w:t>analizę zapotrzebowania,</w:t>
            </w:r>
            <w:r w:rsidRPr="00833E03">
              <w:rPr>
                <w:rFonts w:ascii="Arial" w:eastAsia="Times New Roman" w:hAnsi="Arial" w:cs="Arial"/>
                <w:iCs/>
                <w:sz w:val="24"/>
                <w:szCs w:val="24"/>
                <w:lang w:val="x-none" w:eastAsia="x-none"/>
              </w:rPr>
              <w:t xml:space="preserve"> która powinna opierać się na badaniach zewnętrznych bądź własnych dotyczących potrzeb w zakresie rozwoju oferty turystycznej na danym obszarze, na podstawie których wskazuje się popyt na określony rodzaj produktu turystycznego. </w:t>
            </w:r>
          </w:p>
          <w:p w14:paraId="328D8B6C" w14:textId="77777777" w:rsidR="00B17673" w:rsidRPr="00833E03" w:rsidRDefault="00B17673" w:rsidP="00833E03">
            <w:pPr>
              <w:numPr>
                <w:ilvl w:val="0"/>
                <w:numId w:val="33"/>
              </w:numPr>
              <w:spacing w:after="60"/>
              <w:rPr>
                <w:rFonts w:ascii="Arial" w:eastAsia="Times New Roman" w:hAnsi="Arial" w:cs="Arial"/>
                <w:iCs/>
                <w:sz w:val="24"/>
                <w:szCs w:val="24"/>
                <w:lang w:val="x-none" w:eastAsia="x-none"/>
              </w:rPr>
            </w:pPr>
            <w:r w:rsidRPr="00833E03">
              <w:rPr>
                <w:rFonts w:ascii="Arial" w:eastAsia="Times New Roman" w:hAnsi="Arial" w:cs="Arial"/>
                <w:iCs/>
                <w:sz w:val="24"/>
                <w:szCs w:val="24"/>
                <w:lang w:val="x-none" w:eastAsia="x-none"/>
              </w:rPr>
              <w:t xml:space="preserve">Czy Wnioskodawca </w:t>
            </w:r>
            <w:r w:rsidRPr="00833E03">
              <w:rPr>
                <w:rFonts w:ascii="Arial" w:eastAsia="Times New Roman" w:hAnsi="Arial" w:cs="Arial"/>
                <w:b/>
                <w:iCs/>
                <w:sz w:val="24"/>
                <w:szCs w:val="24"/>
                <w:lang w:val="x-none" w:eastAsia="x-none"/>
              </w:rPr>
              <w:t xml:space="preserve">wskazał grupę docelową </w:t>
            </w:r>
            <w:r w:rsidRPr="00833E03">
              <w:rPr>
                <w:rFonts w:ascii="Arial" w:eastAsia="Times New Roman" w:hAnsi="Arial" w:cs="Arial"/>
                <w:iCs/>
                <w:sz w:val="24"/>
                <w:szCs w:val="24"/>
                <w:lang w:val="x-none" w:eastAsia="x-none"/>
              </w:rPr>
              <w:t xml:space="preserve">(odbiorców) planowanej oferty turystycznej i jej potrzeby oraz oszacował potencjalną liczbę bezpośrednich odbiorców projektu. </w:t>
            </w:r>
          </w:p>
          <w:p w14:paraId="7B2A8D17" w14:textId="77777777" w:rsidR="00B17673" w:rsidRPr="00833E03" w:rsidRDefault="00B17673" w:rsidP="00833E03">
            <w:pPr>
              <w:numPr>
                <w:ilvl w:val="0"/>
                <w:numId w:val="33"/>
              </w:numPr>
              <w:spacing w:after="60"/>
              <w:rPr>
                <w:rFonts w:ascii="Arial" w:eastAsia="Times New Roman" w:hAnsi="Arial" w:cs="Arial"/>
                <w:iCs/>
                <w:sz w:val="24"/>
                <w:szCs w:val="24"/>
                <w:lang w:val="x-none" w:eastAsia="x-none"/>
              </w:rPr>
            </w:pPr>
            <w:r w:rsidRPr="00833E03">
              <w:rPr>
                <w:rFonts w:ascii="Arial" w:eastAsia="Times New Roman" w:hAnsi="Arial" w:cs="Arial"/>
                <w:iCs/>
                <w:sz w:val="24"/>
                <w:szCs w:val="24"/>
                <w:lang w:val="x-none" w:eastAsia="x-none"/>
              </w:rPr>
              <w:t xml:space="preserve">Czy Wnioskodawca w sposób wiarygodny i rzetelny wykazał, że realizacja projektu przyczyni się do </w:t>
            </w:r>
            <w:r w:rsidRPr="00833E03">
              <w:rPr>
                <w:rFonts w:ascii="Arial" w:eastAsia="Times New Roman" w:hAnsi="Arial" w:cs="Arial"/>
                <w:b/>
                <w:iCs/>
                <w:sz w:val="24"/>
                <w:szCs w:val="24"/>
                <w:lang w:val="x-none" w:eastAsia="x-none"/>
              </w:rPr>
              <w:t>rozwijania lub dywersyfikacji oferty turystycznej</w:t>
            </w:r>
            <w:r w:rsidRPr="00833E03">
              <w:rPr>
                <w:rFonts w:ascii="Arial" w:eastAsia="Times New Roman" w:hAnsi="Arial" w:cs="Arial"/>
                <w:iCs/>
                <w:sz w:val="24"/>
                <w:szCs w:val="24"/>
                <w:lang w:val="x-none" w:eastAsia="x-none"/>
              </w:rPr>
              <w:t xml:space="preserve"> opartej na wykorzystaniu wewnętrznych potencjałów regionu, tym samym wskazując, że wpływ projektu na stymulowanie aktywności turystycznej w regionie wykracza poza sam projekt. </w:t>
            </w:r>
          </w:p>
          <w:p w14:paraId="2A73A9E9" w14:textId="77777777" w:rsidR="00B17673" w:rsidRPr="00833E03" w:rsidRDefault="00B17673" w:rsidP="00833E03">
            <w:pPr>
              <w:tabs>
                <w:tab w:val="left" w:pos="1134"/>
              </w:tabs>
              <w:spacing w:after="60"/>
              <w:rPr>
                <w:rFonts w:ascii="Arial" w:hAnsi="Arial" w:cs="Arial"/>
                <w:iCs/>
                <w:sz w:val="24"/>
                <w:szCs w:val="24"/>
              </w:rPr>
            </w:pPr>
            <w:r w:rsidRPr="00833E03">
              <w:rPr>
                <w:rFonts w:ascii="Arial" w:hAnsi="Arial" w:cs="Arial"/>
                <w:iCs/>
                <w:sz w:val="24"/>
                <w:szCs w:val="24"/>
              </w:rPr>
              <w:t>Weryfikowane będą szacunki dokonane przez Wnioskodawcę, realność i rzetelność wykonanych obliczeń oraz adekwatność zaproponowanej oferty turystycznej do potrzeb i oczekiwań grupy docelowej. Istotna będzie jakość argumentacji wykazująca, iż prognozowany poziom zapotrzebowania na realizację działań objętych projektem jest realny.</w:t>
            </w:r>
          </w:p>
          <w:p w14:paraId="324A218B" w14:textId="77777777" w:rsidR="00B17673" w:rsidRPr="00833E03" w:rsidRDefault="00B17673" w:rsidP="00833E03">
            <w:pPr>
              <w:spacing w:after="60"/>
              <w:rPr>
                <w:rFonts w:ascii="Arial" w:hAnsi="Arial" w:cs="Arial"/>
                <w:iCs/>
                <w:sz w:val="24"/>
                <w:szCs w:val="24"/>
              </w:rPr>
            </w:pPr>
            <w:r w:rsidRPr="00833E03">
              <w:rPr>
                <w:rFonts w:ascii="Arial" w:hAnsi="Arial" w:cs="Arial"/>
                <w:b/>
                <w:iCs/>
                <w:sz w:val="24"/>
                <w:szCs w:val="24"/>
              </w:rPr>
              <w:lastRenderedPageBreak/>
              <w:t xml:space="preserve">Subkryterium 2. Koordynacja inwestycji </w:t>
            </w:r>
            <w:r w:rsidRPr="00833E03">
              <w:rPr>
                <w:rFonts w:ascii="Arial" w:hAnsi="Arial" w:cs="Arial"/>
                <w:iCs/>
                <w:sz w:val="24"/>
                <w:szCs w:val="24"/>
              </w:rPr>
              <w:t>- Przedmiotem oceny będzie, czy projekt jest skoordynowany z projektami w sąsiednich obszarach, unikając tym samym nakładania się i konkurencji. Ocenie podlegać będzie:</w:t>
            </w:r>
          </w:p>
          <w:p w14:paraId="60F5996D" w14:textId="77777777" w:rsidR="00B17673" w:rsidRPr="00833E03" w:rsidRDefault="00B17673" w:rsidP="00833E03">
            <w:pPr>
              <w:numPr>
                <w:ilvl w:val="0"/>
                <w:numId w:val="32"/>
              </w:numPr>
              <w:spacing w:after="60"/>
              <w:rPr>
                <w:rFonts w:ascii="Arial" w:eastAsia="Times New Roman" w:hAnsi="Arial" w:cs="Arial"/>
                <w:iCs/>
                <w:sz w:val="24"/>
                <w:szCs w:val="24"/>
                <w:lang w:val="x-none" w:eastAsia="x-none"/>
              </w:rPr>
            </w:pPr>
            <w:r w:rsidRPr="00833E03">
              <w:rPr>
                <w:rFonts w:ascii="Arial" w:eastAsia="Times New Roman" w:hAnsi="Arial" w:cs="Arial"/>
                <w:iCs/>
                <w:sz w:val="24"/>
                <w:szCs w:val="24"/>
                <w:lang w:val="x-none" w:eastAsia="x-none"/>
              </w:rPr>
              <w:t>Czy Wnioskodawca wskazał, że planowana do realizacji inwestycja jest skoordynowana z innymi planowanymi do realizacji w sąsiednich obszarach</w:t>
            </w:r>
            <w:r w:rsidRPr="00833E03" w:rsidDel="00FC3F8D">
              <w:rPr>
                <w:rFonts w:ascii="Arial" w:eastAsia="Times New Roman" w:hAnsi="Arial" w:cs="Arial"/>
                <w:iCs/>
                <w:sz w:val="24"/>
                <w:szCs w:val="24"/>
                <w:lang w:val="x-none" w:eastAsia="x-none"/>
              </w:rPr>
              <w:t xml:space="preserve"> </w:t>
            </w:r>
            <w:r w:rsidRPr="00833E03">
              <w:rPr>
                <w:rFonts w:ascii="Arial" w:eastAsia="Times New Roman" w:hAnsi="Arial" w:cs="Arial"/>
                <w:iCs/>
                <w:sz w:val="24"/>
                <w:szCs w:val="24"/>
                <w:lang w:val="x-none" w:eastAsia="x-none"/>
              </w:rPr>
              <w:t xml:space="preserve">projektami. </w:t>
            </w:r>
          </w:p>
          <w:p w14:paraId="490BD2D3" w14:textId="77777777" w:rsidR="00B17673" w:rsidRPr="00833E03" w:rsidRDefault="00B17673" w:rsidP="00833E03">
            <w:pPr>
              <w:numPr>
                <w:ilvl w:val="0"/>
                <w:numId w:val="32"/>
              </w:numPr>
              <w:spacing w:after="60"/>
              <w:rPr>
                <w:rFonts w:ascii="Arial" w:eastAsia="Times New Roman" w:hAnsi="Arial" w:cs="Arial"/>
                <w:iCs/>
                <w:strike/>
                <w:sz w:val="24"/>
                <w:szCs w:val="24"/>
                <w:lang w:val="x-none" w:eastAsia="x-none"/>
              </w:rPr>
            </w:pPr>
            <w:r w:rsidRPr="00833E03">
              <w:rPr>
                <w:rFonts w:ascii="Arial" w:eastAsia="Times New Roman" w:hAnsi="Arial" w:cs="Arial"/>
                <w:iCs/>
                <w:sz w:val="24"/>
                <w:szCs w:val="24"/>
                <w:lang w:val="x-none" w:eastAsia="x-none"/>
              </w:rPr>
              <w:t xml:space="preserve">Czy Wnioskodawca przedstawił opis włączenia lokalnych podmiotów i społeczności/plan współpracy z otoczeniem, partycypacji w procesie decyzyjnym lub projektowaniu działań inwestycyjnych m.in. z samorządem lokalnym, przedsiębiorcami, NGO, podjął rozmowy na temat planowanej inwestycji unikając tym samym powielania tych samych zakresów, ewentualnie wskazując na komplementarność z działaniami innych podmiotów. </w:t>
            </w:r>
          </w:p>
          <w:p w14:paraId="2574CBEB" w14:textId="65A3B587" w:rsidR="00B17673" w:rsidRPr="00833E03" w:rsidRDefault="00B17673" w:rsidP="00833E03">
            <w:pPr>
              <w:spacing w:after="60"/>
              <w:rPr>
                <w:rFonts w:ascii="Arial" w:hAnsi="Arial" w:cs="Arial"/>
                <w:sz w:val="24"/>
                <w:szCs w:val="24"/>
              </w:rPr>
            </w:pPr>
            <w:r w:rsidRPr="00833E03">
              <w:rPr>
                <w:rFonts w:ascii="Arial" w:hAnsi="Arial" w:cs="Arial"/>
                <w:b/>
                <w:iCs/>
                <w:sz w:val="24"/>
                <w:szCs w:val="24"/>
              </w:rPr>
              <w:t>Kryterium uznaje się za spełnione w przypadku spełnienia wszystkich powyższych warunków.</w:t>
            </w:r>
          </w:p>
        </w:tc>
        <w:tc>
          <w:tcPr>
            <w:tcW w:w="1842" w:type="dxa"/>
            <w:tcBorders>
              <w:top w:val="single" w:sz="4" w:space="0" w:color="000000"/>
              <w:left w:val="single" w:sz="4" w:space="0" w:color="000000"/>
              <w:bottom w:val="single" w:sz="4" w:space="0" w:color="000000"/>
              <w:right w:val="single" w:sz="4" w:space="0" w:color="000000"/>
            </w:tcBorders>
            <w:vAlign w:val="center"/>
          </w:tcPr>
          <w:p w14:paraId="0CBFC726" w14:textId="2EDDB784" w:rsidR="00B17673" w:rsidRPr="00833E03" w:rsidRDefault="00B17673" w:rsidP="00833E03">
            <w:pPr>
              <w:autoSpaceDE w:val="0"/>
              <w:autoSpaceDN w:val="0"/>
              <w:adjustRightInd w:val="0"/>
              <w:spacing w:after="60"/>
              <w:rPr>
                <w:rFonts w:ascii="Arial" w:hAnsi="Arial" w:cs="Arial"/>
                <w:sz w:val="24"/>
                <w:szCs w:val="24"/>
              </w:rPr>
            </w:pPr>
            <w:r w:rsidRPr="00833E03">
              <w:rPr>
                <w:rFonts w:ascii="Arial" w:hAnsi="Arial" w:cs="Arial"/>
                <w:sz w:val="24"/>
                <w:szCs w:val="24"/>
              </w:rPr>
              <w:lastRenderedPageBreak/>
              <w:t xml:space="preserve">LGD/pracownik IZ </w:t>
            </w:r>
          </w:p>
        </w:tc>
        <w:tc>
          <w:tcPr>
            <w:tcW w:w="1985" w:type="dxa"/>
            <w:shd w:val="clear" w:color="auto" w:fill="auto"/>
            <w:vAlign w:val="center"/>
          </w:tcPr>
          <w:p w14:paraId="166BB8B9" w14:textId="77777777" w:rsidR="00B17673" w:rsidRPr="00833E03" w:rsidRDefault="00B17673" w:rsidP="00833E03">
            <w:pPr>
              <w:spacing w:after="60"/>
              <w:rPr>
                <w:rFonts w:ascii="Arial" w:hAnsi="Arial" w:cs="Arial"/>
                <w:color w:val="FF0000"/>
                <w:sz w:val="24"/>
                <w:szCs w:val="24"/>
              </w:rPr>
            </w:pPr>
            <w:r w:rsidRPr="00833E03">
              <w:rPr>
                <w:rFonts w:ascii="Arial" w:hAnsi="Arial" w:cs="Arial"/>
                <w:sz w:val="24"/>
                <w:szCs w:val="24"/>
              </w:rPr>
              <w:t>tak / nie</w:t>
            </w:r>
          </w:p>
          <w:p w14:paraId="3D9A44FC" w14:textId="77777777" w:rsidR="00B17673" w:rsidRPr="00833E03" w:rsidRDefault="00B17673" w:rsidP="00833E03">
            <w:pPr>
              <w:spacing w:after="60"/>
              <w:rPr>
                <w:rFonts w:ascii="Arial" w:hAnsi="Arial" w:cs="Arial"/>
                <w:sz w:val="24"/>
                <w:szCs w:val="24"/>
              </w:rPr>
            </w:pPr>
          </w:p>
          <w:p w14:paraId="62553EBA" w14:textId="77777777" w:rsidR="00B17673" w:rsidRPr="00833E03" w:rsidRDefault="00B17673" w:rsidP="00833E03">
            <w:pPr>
              <w:spacing w:after="60"/>
              <w:rPr>
                <w:rFonts w:ascii="Arial" w:hAnsi="Arial" w:cs="Arial"/>
                <w:strike/>
                <w:sz w:val="24"/>
                <w:szCs w:val="24"/>
              </w:rPr>
            </w:pPr>
            <w:r w:rsidRPr="00833E03">
              <w:rPr>
                <w:rFonts w:ascii="Arial" w:hAnsi="Arial" w:cs="Arial"/>
                <w:sz w:val="24"/>
                <w:szCs w:val="24"/>
              </w:rPr>
              <w:t xml:space="preserve">dopuszczalne jest wezwanie </w:t>
            </w:r>
            <w:r w:rsidRPr="00833E03">
              <w:rPr>
                <w:rFonts w:ascii="Arial" w:hAnsi="Arial" w:cs="Arial"/>
                <w:sz w:val="24"/>
                <w:szCs w:val="24"/>
              </w:rPr>
              <w:lastRenderedPageBreak/>
              <w:t>Wnioskodawcy do przedstawienia wyjaśnień, jak również do uzupełnienia lub poprawy projektu</w:t>
            </w:r>
            <w:r w:rsidRPr="00833E03">
              <w:rPr>
                <w:rFonts w:ascii="Arial" w:hAnsi="Arial" w:cs="Arial"/>
                <w:strike/>
                <w:sz w:val="24"/>
                <w:szCs w:val="24"/>
              </w:rPr>
              <w:t xml:space="preserve"> </w:t>
            </w:r>
          </w:p>
          <w:p w14:paraId="79EA05EE" w14:textId="77777777" w:rsidR="00B17673" w:rsidRPr="00833E03" w:rsidRDefault="00B17673" w:rsidP="00833E03">
            <w:pPr>
              <w:spacing w:after="60"/>
              <w:rPr>
                <w:rFonts w:ascii="Arial" w:hAnsi="Arial" w:cs="Arial"/>
                <w:sz w:val="24"/>
                <w:szCs w:val="24"/>
              </w:rPr>
            </w:pPr>
            <w:r w:rsidRPr="00833E03">
              <w:rPr>
                <w:rFonts w:ascii="Arial" w:hAnsi="Arial" w:cs="Arial"/>
                <w:sz w:val="24"/>
                <w:szCs w:val="24"/>
              </w:rPr>
              <w:t>ocena dokonywana w oparciu o wniosek o dofinansowanie i załączniki</w:t>
            </w:r>
          </w:p>
          <w:p w14:paraId="3447A8F0" w14:textId="4E337B9A" w:rsidR="00B17673" w:rsidRPr="00833E03" w:rsidRDefault="00B17673" w:rsidP="00833E03">
            <w:pPr>
              <w:spacing w:after="60"/>
              <w:rPr>
                <w:rFonts w:ascii="Arial" w:hAnsi="Arial" w:cs="Arial"/>
                <w:sz w:val="24"/>
                <w:szCs w:val="24"/>
              </w:rPr>
            </w:pPr>
            <w:r w:rsidRPr="00833E03">
              <w:rPr>
                <w:rFonts w:ascii="Arial" w:hAnsi="Arial" w:cs="Arial"/>
                <w:sz w:val="24"/>
                <w:szCs w:val="24"/>
              </w:rPr>
              <w:t>niespełnienie kryterium skutkuje negatywną oceną projektu</w:t>
            </w:r>
          </w:p>
        </w:tc>
        <w:tc>
          <w:tcPr>
            <w:tcW w:w="850" w:type="dxa"/>
            <w:shd w:val="clear" w:color="auto" w:fill="auto"/>
            <w:vAlign w:val="center"/>
          </w:tcPr>
          <w:p w14:paraId="6D478BD4" w14:textId="77777777" w:rsidR="00B17673" w:rsidRPr="00833E03" w:rsidRDefault="00B17673" w:rsidP="00833E03">
            <w:pPr>
              <w:spacing w:after="60"/>
              <w:rPr>
                <w:rFonts w:ascii="Arial" w:hAnsi="Arial" w:cs="Arial"/>
                <w:b/>
                <w:iCs/>
                <w:sz w:val="24"/>
                <w:szCs w:val="24"/>
              </w:rPr>
            </w:pPr>
          </w:p>
          <w:p w14:paraId="3C28D881" w14:textId="6CCC280B" w:rsidR="00B17673" w:rsidRPr="00833E03" w:rsidRDefault="00B17673" w:rsidP="00833E03">
            <w:pPr>
              <w:spacing w:beforeLines="40" w:before="96" w:after="60"/>
              <w:rPr>
                <w:rFonts w:ascii="Arial" w:hAnsi="Arial" w:cs="Arial"/>
                <w:sz w:val="24"/>
                <w:szCs w:val="24"/>
              </w:rPr>
            </w:pPr>
            <w:r w:rsidRPr="00833E03">
              <w:rPr>
                <w:rFonts w:ascii="Arial" w:hAnsi="Arial" w:cs="Arial"/>
                <w:iCs/>
                <w:sz w:val="24"/>
                <w:szCs w:val="24"/>
              </w:rPr>
              <w:t>-</w:t>
            </w:r>
          </w:p>
        </w:tc>
      </w:tr>
    </w:tbl>
    <w:p w14:paraId="3B531C5E" w14:textId="77777777" w:rsidR="00223B51" w:rsidRPr="00B17673" w:rsidRDefault="00223B51" w:rsidP="008A17F5">
      <w:pPr>
        <w:keepNext/>
        <w:spacing w:before="240" w:after="60"/>
        <w:outlineLvl w:val="0"/>
        <w:rPr>
          <w:rFonts w:ascii="Arial" w:eastAsia="Times New Roman" w:hAnsi="Arial" w:cs="Arial"/>
          <w:b/>
          <w:bCs/>
          <w:kern w:val="32"/>
        </w:rPr>
      </w:pPr>
    </w:p>
    <w:p w14:paraId="0803A088" w14:textId="6430C9C6" w:rsidR="00223B51" w:rsidRPr="00B17673" w:rsidRDefault="00223B51" w:rsidP="00025203">
      <w:pPr>
        <w:keepNext/>
        <w:spacing w:before="240" w:after="60"/>
        <w:outlineLvl w:val="0"/>
        <w:rPr>
          <w:rFonts w:ascii="Arial" w:hAnsi="Arial" w:cs="Arial"/>
        </w:rPr>
      </w:pPr>
    </w:p>
    <w:sectPr w:rsidR="00223B51" w:rsidRPr="00B17673" w:rsidSect="00A8354D">
      <w:footerReference w:type="default" r:id="rId13"/>
      <w:headerReference w:type="first" r:id="rId14"/>
      <w:footnotePr>
        <w:pos w:val="beneathText"/>
      </w:footnotePr>
      <w:pgSz w:w="16837" w:h="11905" w:orient="landscape"/>
      <w:pgMar w:top="1418" w:right="1559"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ED82DE" w14:textId="77777777" w:rsidR="00421728" w:rsidRDefault="00421728">
      <w:pPr>
        <w:spacing w:after="0" w:line="240" w:lineRule="auto"/>
      </w:pPr>
      <w:r>
        <w:separator/>
      </w:r>
    </w:p>
  </w:endnote>
  <w:endnote w:type="continuationSeparator" w:id="0">
    <w:p w14:paraId="6C0C7BA8" w14:textId="77777777" w:rsidR="00421728" w:rsidRDefault="004217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7D2532" w14:textId="27012218" w:rsidR="00EE4AB8" w:rsidRPr="003150AA" w:rsidRDefault="00EE4AB8">
    <w:pPr>
      <w:pStyle w:val="Stopka"/>
      <w:jc w:val="center"/>
      <w:rPr>
        <w:rFonts w:ascii="Arial" w:hAnsi="Arial" w:cs="Arial"/>
        <w:sz w:val="16"/>
        <w:szCs w:val="16"/>
      </w:rPr>
    </w:pPr>
    <w:r w:rsidRPr="003150AA">
      <w:rPr>
        <w:rFonts w:ascii="Arial" w:hAnsi="Arial" w:cs="Arial"/>
        <w:sz w:val="16"/>
        <w:szCs w:val="16"/>
      </w:rPr>
      <w:fldChar w:fldCharType="begin"/>
    </w:r>
    <w:r w:rsidRPr="003150AA">
      <w:rPr>
        <w:rFonts w:ascii="Arial" w:hAnsi="Arial" w:cs="Arial"/>
        <w:sz w:val="16"/>
        <w:szCs w:val="16"/>
      </w:rPr>
      <w:instrText>PAGE   \* MERGEFORMAT</w:instrText>
    </w:r>
    <w:r w:rsidRPr="003150AA">
      <w:rPr>
        <w:rFonts w:ascii="Arial" w:hAnsi="Arial" w:cs="Arial"/>
        <w:sz w:val="16"/>
        <w:szCs w:val="16"/>
      </w:rPr>
      <w:fldChar w:fldCharType="separate"/>
    </w:r>
    <w:r w:rsidR="00DF12D1">
      <w:rPr>
        <w:rFonts w:ascii="Arial" w:hAnsi="Arial" w:cs="Arial"/>
        <w:noProof/>
        <w:sz w:val="16"/>
        <w:szCs w:val="16"/>
      </w:rPr>
      <w:t>44</w:t>
    </w:r>
    <w:r w:rsidRPr="003150AA">
      <w:rPr>
        <w:rFonts w:ascii="Arial" w:hAnsi="Arial" w:cs="Arial"/>
        <w:sz w:val="16"/>
        <w:szCs w:val="16"/>
      </w:rPr>
      <w:fldChar w:fldCharType="end"/>
    </w:r>
  </w:p>
  <w:p w14:paraId="4008C269" w14:textId="77777777" w:rsidR="00EE4AB8" w:rsidRDefault="00EE4AB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FA00B0" w14:textId="77777777" w:rsidR="00421728" w:rsidRDefault="00421728">
      <w:pPr>
        <w:spacing w:after="0" w:line="240" w:lineRule="auto"/>
      </w:pPr>
      <w:r>
        <w:separator/>
      </w:r>
    </w:p>
  </w:footnote>
  <w:footnote w:type="continuationSeparator" w:id="0">
    <w:p w14:paraId="2B89E2BD" w14:textId="77777777" w:rsidR="00421728" w:rsidRDefault="004217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AAB548" w14:textId="77777777" w:rsidR="00AD3DD4" w:rsidRDefault="0077484B">
    <w:pPr>
      <w:pStyle w:val="Nagwek"/>
    </w:pPr>
    <w:r>
      <w:rPr>
        <w:noProof/>
        <w:lang w:val="pl-PL" w:eastAsia="pl-PL"/>
      </w:rPr>
      <w:drawing>
        <wp:inline distT="0" distB="0" distL="0" distR="0" wp14:anchorId="15A1C72B" wp14:editId="7A626BBF">
          <wp:extent cx="5758815" cy="49593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8815" cy="49593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56278"/>
    <w:multiLevelType w:val="hybridMultilevel"/>
    <w:tmpl w:val="7E865CE2"/>
    <w:lvl w:ilvl="0" w:tplc="E2488EA8">
      <w:start w:val="1"/>
      <w:numFmt w:val="decimal"/>
      <w:lvlText w:val="%1."/>
      <w:lvlJc w:val="left"/>
      <w:pPr>
        <w:ind w:left="502" w:hanging="360"/>
      </w:pPr>
      <w:rPr>
        <w:rFonts w:hint="default"/>
        <w:b w:val="0"/>
        <w:i w:val="0"/>
        <w:color w:val="auto"/>
      </w:rPr>
    </w:lvl>
    <w:lvl w:ilvl="1" w:tplc="04150019">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1" w15:restartNumberingAfterBreak="0">
    <w:nsid w:val="06AC132D"/>
    <w:multiLevelType w:val="hybridMultilevel"/>
    <w:tmpl w:val="51C21060"/>
    <w:lvl w:ilvl="0" w:tplc="44BA1BD2">
      <w:start w:val="1"/>
      <w:numFmt w:val="decimal"/>
      <w:lvlText w:val="%1."/>
      <w:lvlJc w:val="left"/>
      <w:pPr>
        <w:ind w:left="360" w:hanging="360"/>
      </w:pPr>
      <w:rPr>
        <w:rFonts w:ascii="Arial" w:eastAsia="Calibri" w:hAnsi="Arial" w:cs="Arial"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0858405A"/>
    <w:multiLevelType w:val="hybridMultilevel"/>
    <w:tmpl w:val="027C927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 w15:restartNumberingAfterBreak="0">
    <w:nsid w:val="0C153191"/>
    <w:multiLevelType w:val="hybridMultilevel"/>
    <w:tmpl w:val="A3CA1AE0"/>
    <w:lvl w:ilvl="0" w:tplc="DCC6221A">
      <w:start w:val="1"/>
      <w:numFmt w:val="decimal"/>
      <w:lvlText w:val="%1."/>
      <w:lvlJc w:val="left"/>
      <w:pPr>
        <w:ind w:left="36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0CB77675"/>
    <w:multiLevelType w:val="hybridMultilevel"/>
    <w:tmpl w:val="ABD0CBEE"/>
    <w:lvl w:ilvl="0" w:tplc="617C5122">
      <w:start w:val="1"/>
      <w:numFmt w:val="decimal"/>
      <w:lvlText w:val="%1."/>
      <w:lvlJc w:val="left"/>
      <w:pPr>
        <w:ind w:left="360" w:hanging="360"/>
      </w:pPr>
      <w:rPr>
        <w:rFonts w:ascii="Arial" w:eastAsia="Calibri" w:hAnsi="Arial" w:cs="Arial" w:hint="default"/>
        <w:sz w:val="24"/>
        <w:szCs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0E9D539A"/>
    <w:multiLevelType w:val="hybridMultilevel"/>
    <w:tmpl w:val="F99C850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 w15:restartNumberingAfterBreak="0">
    <w:nsid w:val="0F316FC1"/>
    <w:multiLevelType w:val="hybridMultilevel"/>
    <w:tmpl w:val="9EB2990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5AB52BC"/>
    <w:multiLevelType w:val="hybridMultilevel"/>
    <w:tmpl w:val="8A8E04C6"/>
    <w:lvl w:ilvl="0" w:tplc="4E52291E">
      <w:start w:val="1"/>
      <w:numFmt w:val="decimal"/>
      <w:lvlText w:val="%1."/>
      <w:lvlJc w:val="left"/>
      <w:pPr>
        <w:ind w:left="36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28E91C97"/>
    <w:multiLevelType w:val="hybridMultilevel"/>
    <w:tmpl w:val="26DC4D4E"/>
    <w:lvl w:ilvl="0" w:tplc="265618F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9" w15:restartNumberingAfterBreak="0">
    <w:nsid w:val="2AD55DD5"/>
    <w:multiLevelType w:val="hybridMultilevel"/>
    <w:tmpl w:val="1A8E2774"/>
    <w:lvl w:ilvl="0" w:tplc="04150001">
      <w:start w:val="1"/>
      <w:numFmt w:val="bullet"/>
      <w:lvlText w:val=""/>
      <w:lvlJc w:val="left"/>
      <w:pPr>
        <w:ind w:left="1180" w:hanging="360"/>
      </w:pPr>
      <w:rPr>
        <w:rFonts w:ascii="Symbol" w:hAnsi="Symbol" w:hint="default"/>
      </w:rPr>
    </w:lvl>
    <w:lvl w:ilvl="1" w:tplc="04150003" w:tentative="1">
      <w:start w:val="1"/>
      <w:numFmt w:val="bullet"/>
      <w:lvlText w:val="o"/>
      <w:lvlJc w:val="left"/>
      <w:pPr>
        <w:ind w:left="1900" w:hanging="360"/>
      </w:pPr>
      <w:rPr>
        <w:rFonts w:ascii="Courier New" w:hAnsi="Courier New" w:cs="Courier New" w:hint="default"/>
      </w:rPr>
    </w:lvl>
    <w:lvl w:ilvl="2" w:tplc="04150005" w:tentative="1">
      <w:start w:val="1"/>
      <w:numFmt w:val="bullet"/>
      <w:lvlText w:val=""/>
      <w:lvlJc w:val="left"/>
      <w:pPr>
        <w:ind w:left="2620" w:hanging="360"/>
      </w:pPr>
      <w:rPr>
        <w:rFonts w:ascii="Wingdings" w:hAnsi="Wingdings" w:hint="default"/>
      </w:rPr>
    </w:lvl>
    <w:lvl w:ilvl="3" w:tplc="04150001" w:tentative="1">
      <w:start w:val="1"/>
      <w:numFmt w:val="bullet"/>
      <w:lvlText w:val=""/>
      <w:lvlJc w:val="left"/>
      <w:pPr>
        <w:ind w:left="3340" w:hanging="360"/>
      </w:pPr>
      <w:rPr>
        <w:rFonts w:ascii="Symbol" w:hAnsi="Symbol" w:hint="default"/>
      </w:rPr>
    </w:lvl>
    <w:lvl w:ilvl="4" w:tplc="04150003" w:tentative="1">
      <w:start w:val="1"/>
      <w:numFmt w:val="bullet"/>
      <w:lvlText w:val="o"/>
      <w:lvlJc w:val="left"/>
      <w:pPr>
        <w:ind w:left="4060" w:hanging="360"/>
      </w:pPr>
      <w:rPr>
        <w:rFonts w:ascii="Courier New" w:hAnsi="Courier New" w:cs="Courier New" w:hint="default"/>
      </w:rPr>
    </w:lvl>
    <w:lvl w:ilvl="5" w:tplc="04150005" w:tentative="1">
      <w:start w:val="1"/>
      <w:numFmt w:val="bullet"/>
      <w:lvlText w:val=""/>
      <w:lvlJc w:val="left"/>
      <w:pPr>
        <w:ind w:left="4780" w:hanging="360"/>
      </w:pPr>
      <w:rPr>
        <w:rFonts w:ascii="Wingdings" w:hAnsi="Wingdings" w:hint="default"/>
      </w:rPr>
    </w:lvl>
    <w:lvl w:ilvl="6" w:tplc="04150001" w:tentative="1">
      <w:start w:val="1"/>
      <w:numFmt w:val="bullet"/>
      <w:lvlText w:val=""/>
      <w:lvlJc w:val="left"/>
      <w:pPr>
        <w:ind w:left="5500" w:hanging="360"/>
      </w:pPr>
      <w:rPr>
        <w:rFonts w:ascii="Symbol" w:hAnsi="Symbol" w:hint="default"/>
      </w:rPr>
    </w:lvl>
    <w:lvl w:ilvl="7" w:tplc="04150003" w:tentative="1">
      <w:start w:val="1"/>
      <w:numFmt w:val="bullet"/>
      <w:lvlText w:val="o"/>
      <w:lvlJc w:val="left"/>
      <w:pPr>
        <w:ind w:left="6220" w:hanging="360"/>
      </w:pPr>
      <w:rPr>
        <w:rFonts w:ascii="Courier New" w:hAnsi="Courier New" w:cs="Courier New" w:hint="default"/>
      </w:rPr>
    </w:lvl>
    <w:lvl w:ilvl="8" w:tplc="04150005" w:tentative="1">
      <w:start w:val="1"/>
      <w:numFmt w:val="bullet"/>
      <w:lvlText w:val=""/>
      <w:lvlJc w:val="left"/>
      <w:pPr>
        <w:ind w:left="6940" w:hanging="360"/>
      </w:pPr>
      <w:rPr>
        <w:rFonts w:ascii="Wingdings" w:hAnsi="Wingdings" w:hint="default"/>
      </w:rPr>
    </w:lvl>
  </w:abstractNum>
  <w:abstractNum w:abstractNumId="10" w15:restartNumberingAfterBreak="0">
    <w:nsid w:val="2C6739DD"/>
    <w:multiLevelType w:val="hybridMultilevel"/>
    <w:tmpl w:val="2DD25D1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E7751C7"/>
    <w:multiLevelType w:val="hybridMultilevel"/>
    <w:tmpl w:val="938CD7DE"/>
    <w:lvl w:ilvl="0" w:tplc="A50C5F68">
      <w:start w:val="1"/>
      <w:numFmt w:val="decimal"/>
      <w:lvlText w:val="%1."/>
      <w:lvlJc w:val="left"/>
      <w:pPr>
        <w:ind w:left="360" w:hanging="360"/>
      </w:pPr>
      <w:rPr>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15:restartNumberingAfterBreak="0">
    <w:nsid w:val="2F62118D"/>
    <w:multiLevelType w:val="hybridMultilevel"/>
    <w:tmpl w:val="1D884F8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 w15:restartNumberingAfterBreak="0">
    <w:nsid w:val="34B96816"/>
    <w:multiLevelType w:val="hybridMultilevel"/>
    <w:tmpl w:val="1FAA1794"/>
    <w:lvl w:ilvl="0" w:tplc="265618F6">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14" w15:restartNumberingAfterBreak="0">
    <w:nsid w:val="36E36600"/>
    <w:multiLevelType w:val="hybridMultilevel"/>
    <w:tmpl w:val="96FCC246"/>
    <w:lvl w:ilvl="0" w:tplc="265618F6">
      <w:start w:val="1"/>
      <w:numFmt w:val="bullet"/>
      <w:lvlText w:val=""/>
      <w:lvlJc w:val="left"/>
      <w:pPr>
        <w:ind w:left="786" w:hanging="360"/>
      </w:pPr>
      <w:rPr>
        <w:rFonts w:ascii="Symbol" w:hAnsi="Symbol" w:hint="default"/>
      </w:rPr>
    </w:lvl>
    <w:lvl w:ilvl="1" w:tplc="04150003">
      <w:start w:val="1"/>
      <w:numFmt w:val="bullet"/>
      <w:lvlText w:val="o"/>
      <w:lvlJc w:val="left"/>
      <w:pPr>
        <w:ind w:left="1506" w:hanging="360"/>
      </w:pPr>
      <w:rPr>
        <w:rFonts w:ascii="Courier New" w:hAnsi="Courier New" w:cs="Courier New" w:hint="default"/>
      </w:rPr>
    </w:lvl>
    <w:lvl w:ilvl="2" w:tplc="04150005">
      <w:start w:val="1"/>
      <w:numFmt w:val="bullet"/>
      <w:lvlText w:val=""/>
      <w:lvlJc w:val="left"/>
      <w:pPr>
        <w:ind w:left="2226" w:hanging="360"/>
      </w:pPr>
      <w:rPr>
        <w:rFonts w:ascii="Wingdings" w:hAnsi="Wingdings" w:hint="default"/>
      </w:rPr>
    </w:lvl>
    <w:lvl w:ilvl="3" w:tplc="04150001">
      <w:start w:val="1"/>
      <w:numFmt w:val="bullet"/>
      <w:lvlText w:val=""/>
      <w:lvlJc w:val="left"/>
      <w:pPr>
        <w:ind w:left="2946" w:hanging="360"/>
      </w:pPr>
      <w:rPr>
        <w:rFonts w:ascii="Symbol" w:hAnsi="Symbol" w:hint="default"/>
      </w:rPr>
    </w:lvl>
    <w:lvl w:ilvl="4" w:tplc="04150003">
      <w:start w:val="1"/>
      <w:numFmt w:val="bullet"/>
      <w:lvlText w:val="o"/>
      <w:lvlJc w:val="left"/>
      <w:pPr>
        <w:ind w:left="3666" w:hanging="360"/>
      </w:pPr>
      <w:rPr>
        <w:rFonts w:ascii="Courier New" w:hAnsi="Courier New" w:cs="Courier New" w:hint="default"/>
      </w:rPr>
    </w:lvl>
    <w:lvl w:ilvl="5" w:tplc="04150005">
      <w:start w:val="1"/>
      <w:numFmt w:val="bullet"/>
      <w:lvlText w:val=""/>
      <w:lvlJc w:val="left"/>
      <w:pPr>
        <w:ind w:left="4386" w:hanging="360"/>
      </w:pPr>
      <w:rPr>
        <w:rFonts w:ascii="Wingdings" w:hAnsi="Wingdings" w:hint="default"/>
      </w:rPr>
    </w:lvl>
    <w:lvl w:ilvl="6" w:tplc="04150001">
      <w:start w:val="1"/>
      <w:numFmt w:val="bullet"/>
      <w:lvlText w:val=""/>
      <w:lvlJc w:val="left"/>
      <w:pPr>
        <w:ind w:left="5106" w:hanging="360"/>
      </w:pPr>
      <w:rPr>
        <w:rFonts w:ascii="Symbol" w:hAnsi="Symbol" w:hint="default"/>
      </w:rPr>
    </w:lvl>
    <w:lvl w:ilvl="7" w:tplc="04150003">
      <w:start w:val="1"/>
      <w:numFmt w:val="bullet"/>
      <w:lvlText w:val="o"/>
      <w:lvlJc w:val="left"/>
      <w:pPr>
        <w:ind w:left="5826" w:hanging="360"/>
      </w:pPr>
      <w:rPr>
        <w:rFonts w:ascii="Courier New" w:hAnsi="Courier New" w:cs="Courier New" w:hint="default"/>
      </w:rPr>
    </w:lvl>
    <w:lvl w:ilvl="8" w:tplc="04150005">
      <w:start w:val="1"/>
      <w:numFmt w:val="bullet"/>
      <w:lvlText w:val=""/>
      <w:lvlJc w:val="left"/>
      <w:pPr>
        <w:ind w:left="6546" w:hanging="360"/>
      </w:pPr>
      <w:rPr>
        <w:rFonts w:ascii="Wingdings" w:hAnsi="Wingdings" w:hint="default"/>
      </w:rPr>
    </w:lvl>
  </w:abstractNum>
  <w:abstractNum w:abstractNumId="15" w15:restartNumberingAfterBreak="0">
    <w:nsid w:val="3C036F14"/>
    <w:multiLevelType w:val="hybridMultilevel"/>
    <w:tmpl w:val="81D42126"/>
    <w:lvl w:ilvl="0" w:tplc="1DBCFD0E">
      <w:start w:val="1"/>
      <w:numFmt w:val="decimal"/>
      <w:lvlText w:val="%1."/>
      <w:lvlJc w:val="left"/>
      <w:pPr>
        <w:ind w:left="644" w:hanging="360"/>
      </w:pPr>
      <w:rPr>
        <w:b w:val="0"/>
      </w:rPr>
    </w:lvl>
    <w:lvl w:ilvl="1" w:tplc="04150019">
      <w:start w:val="1"/>
      <w:numFmt w:val="lowerLetter"/>
      <w:lvlText w:val="%2."/>
      <w:lvlJc w:val="left"/>
      <w:pPr>
        <w:ind w:left="1222" w:hanging="360"/>
      </w:pPr>
    </w:lvl>
    <w:lvl w:ilvl="2" w:tplc="0415001B">
      <w:start w:val="1"/>
      <w:numFmt w:val="lowerRoman"/>
      <w:lvlText w:val="%3."/>
      <w:lvlJc w:val="right"/>
      <w:pPr>
        <w:ind w:left="1942" w:hanging="180"/>
      </w:pPr>
    </w:lvl>
    <w:lvl w:ilvl="3" w:tplc="0415000F">
      <w:start w:val="1"/>
      <w:numFmt w:val="decimal"/>
      <w:lvlText w:val="%4."/>
      <w:lvlJc w:val="left"/>
      <w:pPr>
        <w:ind w:left="2662" w:hanging="360"/>
      </w:pPr>
    </w:lvl>
    <w:lvl w:ilvl="4" w:tplc="04150019">
      <w:start w:val="1"/>
      <w:numFmt w:val="lowerLetter"/>
      <w:lvlText w:val="%5."/>
      <w:lvlJc w:val="left"/>
      <w:pPr>
        <w:ind w:left="3382" w:hanging="360"/>
      </w:pPr>
    </w:lvl>
    <w:lvl w:ilvl="5" w:tplc="0415001B">
      <w:start w:val="1"/>
      <w:numFmt w:val="lowerRoman"/>
      <w:lvlText w:val="%6."/>
      <w:lvlJc w:val="right"/>
      <w:pPr>
        <w:ind w:left="4102" w:hanging="180"/>
      </w:pPr>
    </w:lvl>
    <w:lvl w:ilvl="6" w:tplc="0415000F">
      <w:start w:val="1"/>
      <w:numFmt w:val="decimal"/>
      <w:lvlText w:val="%7."/>
      <w:lvlJc w:val="left"/>
      <w:pPr>
        <w:ind w:left="4822" w:hanging="360"/>
      </w:pPr>
    </w:lvl>
    <w:lvl w:ilvl="7" w:tplc="04150019">
      <w:start w:val="1"/>
      <w:numFmt w:val="lowerLetter"/>
      <w:lvlText w:val="%8."/>
      <w:lvlJc w:val="left"/>
      <w:pPr>
        <w:ind w:left="5542" w:hanging="360"/>
      </w:pPr>
    </w:lvl>
    <w:lvl w:ilvl="8" w:tplc="0415001B">
      <w:start w:val="1"/>
      <w:numFmt w:val="lowerRoman"/>
      <w:lvlText w:val="%9."/>
      <w:lvlJc w:val="right"/>
      <w:pPr>
        <w:ind w:left="6262" w:hanging="180"/>
      </w:pPr>
    </w:lvl>
  </w:abstractNum>
  <w:abstractNum w:abstractNumId="16" w15:restartNumberingAfterBreak="0">
    <w:nsid w:val="4038754B"/>
    <w:multiLevelType w:val="hybridMultilevel"/>
    <w:tmpl w:val="9B06A5F4"/>
    <w:lvl w:ilvl="0" w:tplc="A7F625AE">
      <w:start w:val="1"/>
      <w:numFmt w:val="decimal"/>
      <w:lvlText w:val="%1."/>
      <w:lvlJc w:val="left"/>
      <w:pPr>
        <w:ind w:left="360" w:hanging="360"/>
      </w:pPr>
      <w:rPr>
        <w:rFonts w:ascii="Arial" w:eastAsia="Calibri" w:hAnsi="Arial" w:cs="Arial" w:hint="default"/>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15:restartNumberingAfterBreak="0">
    <w:nsid w:val="45CA1B5F"/>
    <w:multiLevelType w:val="hybridMultilevel"/>
    <w:tmpl w:val="A64C603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8" w15:restartNumberingAfterBreak="0">
    <w:nsid w:val="4AAC7ABF"/>
    <w:multiLevelType w:val="hybridMultilevel"/>
    <w:tmpl w:val="A63E18A6"/>
    <w:lvl w:ilvl="0" w:tplc="04150001">
      <w:start w:val="1"/>
      <w:numFmt w:val="bullet"/>
      <w:lvlText w:val=""/>
      <w:lvlJc w:val="left"/>
      <w:pPr>
        <w:ind w:left="502" w:hanging="360"/>
      </w:pPr>
      <w:rPr>
        <w:rFonts w:ascii="Symbol" w:hAnsi="Symbol" w:hint="default"/>
      </w:rPr>
    </w:lvl>
    <w:lvl w:ilvl="1" w:tplc="04150003" w:tentative="1">
      <w:start w:val="1"/>
      <w:numFmt w:val="bullet"/>
      <w:lvlText w:val="o"/>
      <w:lvlJc w:val="left"/>
      <w:pPr>
        <w:ind w:left="1222" w:hanging="360"/>
      </w:pPr>
      <w:rPr>
        <w:rFonts w:ascii="Courier New" w:hAnsi="Courier New" w:cs="Courier New" w:hint="default"/>
      </w:rPr>
    </w:lvl>
    <w:lvl w:ilvl="2" w:tplc="04150005" w:tentative="1">
      <w:start w:val="1"/>
      <w:numFmt w:val="bullet"/>
      <w:lvlText w:val=""/>
      <w:lvlJc w:val="left"/>
      <w:pPr>
        <w:ind w:left="1942" w:hanging="360"/>
      </w:pPr>
      <w:rPr>
        <w:rFonts w:ascii="Wingdings" w:hAnsi="Wingdings" w:hint="default"/>
      </w:rPr>
    </w:lvl>
    <w:lvl w:ilvl="3" w:tplc="04150001" w:tentative="1">
      <w:start w:val="1"/>
      <w:numFmt w:val="bullet"/>
      <w:lvlText w:val=""/>
      <w:lvlJc w:val="left"/>
      <w:pPr>
        <w:ind w:left="2662" w:hanging="360"/>
      </w:pPr>
      <w:rPr>
        <w:rFonts w:ascii="Symbol" w:hAnsi="Symbol" w:hint="default"/>
      </w:rPr>
    </w:lvl>
    <w:lvl w:ilvl="4" w:tplc="04150003" w:tentative="1">
      <w:start w:val="1"/>
      <w:numFmt w:val="bullet"/>
      <w:lvlText w:val="o"/>
      <w:lvlJc w:val="left"/>
      <w:pPr>
        <w:ind w:left="3382" w:hanging="360"/>
      </w:pPr>
      <w:rPr>
        <w:rFonts w:ascii="Courier New" w:hAnsi="Courier New" w:cs="Courier New" w:hint="default"/>
      </w:rPr>
    </w:lvl>
    <w:lvl w:ilvl="5" w:tplc="04150005" w:tentative="1">
      <w:start w:val="1"/>
      <w:numFmt w:val="bullet"/>
      <w:lvlText w:val=""/>
      <w:lvlJc w:val="left"/>
      <w:pPr>
        <w:ind w:left="4102" w:hanging="360"/>
      </w:pPr>
      <w:rPr>
        <w:rFonts w:ascii="Wingdings" w:hAnsi="Wingdings" w:hint="default"/>
      </w:rPr>
    </w:lvl>
    <w:lvl w:ilvl="6" w:tplc="04150001" w:tentative="1">
      <w:start w:val="1"/>
      <w:numFmt w:val="bullet"/>
      <w:lvlText w:val=""/>
      <w:lvlJc w:val="left"/>
      <w:pPr>
        <w:ind w:left="4822" w:hanging="360"/>
      </w:pPr>
      <w:rPr>
        <w:rFonts w:ascii="Symbol" w:hAnsi="Symbol" w:hint="default"/>
      </w:rPr>
    </w:lvl>
    <w:lvl w:ilvl="7" w:tplc="04150003" w:tentative="1">
      <w:start w:val="1"/>
      <w:numFmt w:val="bullet"/>
      <w:lvlText w:val="o"/>
      <w:lvlJc w:val="left"/>
      <w:pPr>
        <w:ind w:left="5542" w:hanging="360"/>
      </w:pPr>
      <w:rPr>
        <w:rFonts w:ascii="Courier New" w:hAnsi="Courier New" w:cs="Courier New" w:hint="default"/>
      </w:rPr>
    </w:lvl>
    <w:lvl w:ilvl="8" w:tplc="04150005" w:tentative="1">
      <w:start w:val="1"/>
      <w:numFmt w:val="bullet"/>
      <w:lvlText w:val=""/>
      <w:lvlJc w:val="left"/>
      <w:pPr>
        <w:ind w:left="6262" w:hanging="360"/>
      </w:pPr>
      <w:rPr>
        <w:rFonts w:ascii="Wingdings" w:hAnsi="Wingdings" w:hint="default"/>
      </w:rPr>
    </w:lvl>
  </w:abstractNum>
  <w:abstractNum w:abstractNumId="19" w15:restartNumberingAfterBreak="0">
    <w:nsid w:val="4CAD4950"/>
    <w:multiLevelType w:val="hybridMultilevel"/>
    <w:tmpl w:val="7DB4FC6E"/>
    <w:lvl w:ilvl="0" w:tplc="1BDAF124">
      <w:start w:val="1"/>
      <w:numFmt w:val="decimal"/>
      <w:lvlText w:val="%1."/>
      <w:lvlJc w:val="left"/>
      <w:pPr>
        <w:ind w:left="360" w:hanging="360"/>
      </w:pPr>
      <w:rPr>
        <w:b w:val="0"/>
        <w:color w:val="00000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0" w15:restartNumberingAfterBreak="0">
    <w:nsid w:val="4E357F70"/>
    <w:multiLevelType w:val="hybridMultilevel"/>
    <w:tmpl w:val="A6580E92"/>
    <w:lvl w:ilvl="0" w:tplc="8C8418C2">
      <w:start w:val="1"/>
      <w:numFmt w:val="decimal"/>
      <w:lvlText w:val="%1."/>
      <w:lvlJc w:val="left"/>
      <w:pPr>
        <w:ind w:left="360" w:hanging="360"/>
      </w:pPr>
      <w:rPr>
        <w:rFonts w:ascii="Arial" w:eastAsia="Calibri" w:hAnsi="Arial" w:cs="Arial" w:hint="default"/>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1" w15:restartNumberingAfterBreak="0">
    <w:nsid w:val="4E972B1C"/>
    <w:multiLevelType w:val="hybridMultilevel"/>
    <w:tmpl w:val="6CC67180"/>
    <w:lvl w:ilvl="0" w:tplc="0415000F">
      <w:start w:val="1"/>
      <w:numFmt w:val="decimal"/>
      <w:lvlText w:val="%1."/>
      <w:lvlJc w:val="left"/>
      <w:pPr>
        <w:ind w:left="360" w:hanging="360"/>
      </w:pPr>
    </w:lvl>
    <w:lvl w:ilvl="1" w:tplc="04150019">
      <w:start w:val="1"/>
      <w:numFmt w:val="lowerLetter"/>
      <w:lvlText w:val="%2."/>
      <w:lvlJc w:val="left"/>
      <w:pPr>
        <w:ind w:left="36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2" w15:restartNumberingAfterBreak="0">
    <w:nsid w:val="503E2FFE"/>
    <w:multiLevelType w:val="hybridMultilevel"/>
    <w:tmpl w:val="93105E9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3" w15:restartNumberingAfterBreak="0">
    <w:nsid w:val="52123ABE"/>
    <w:multiLevelType w:val="hybridMultilevel"/>
    <w:tmpl w:val="7F64A078"/>
    <w:lvl w:ilvl="0" w:tplc="265618F6">
      <w:start w:val="1"/>
      <w:numFmt w:val="bullet"/>
      <w:lvlText w:val=""/>
      <w:lvlJc w:val="left"/>
      <w:pPr>
        <w:ind w:left="1069" w:hanging="360"/>
      </w:pPr>
      <w:rPr>
        <w:rFonts w:ascii="Symbol" w:hAnsi="Symbol"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24" w15:restartNumberingAfterBreak="0">
    <w:nsid w:val="539B2E74"/>
    <w:multiLevelType w:val="hybridMultilevel"/>
    <w:tmpl w:val="95766700"/>
    <w:lvl w:ilvl="0" w:tplc="04150001">
      <w:start w:val="1"/>
      <w:numFmt w:val="bullet"/>
      <w:lvlText w:val=""/>
      <w:lvlJc w:val="left"/>
      <w:pPr>
        <w:ind w:left="502" w:hanging="360"/>
      </w:pPr>
      <w:rPr>
        <w:rFonts w:ascii="Symbol" w:hAnsi="Symbol" w:hint="default"/>
      </w:rPr>
    </w:lvl>
    <w:lvl w:ilvl="1" w:tplc="04150003" w:tentative="1">
      <w:start w:val="1"/>
      <w:numFmt w:val="bullet"/>
      <w:lvlText w:val="o"/>
      <w:lvlJc w:val="left"/>
      <w:pPr>
        <w:ind w:left="1222" w:hanging="360"/>
      </w:pPr>
      <w:rPr>
        <w:rFonts w:ascii="Courier New" w:hAnsi="Courier New" w:cs="Courier New" w:hint="default"/>
      </w:rPr>
    </w:lvl>
    <w:lvl w:ilvl="2" w:tplc="04150005" w:tentative="1">
      <w:start w:val="1"/>
      <w:numFmt w:val="bullet"/>
      <w:lvlText w:val=""/>
      <w:lvlJc w:val="left"/>
      <w:pPr>
        <w:ind w:left="1942" w:hanging="360"/>
      </w:pPr>
      <w:rPr>
        <w:rFonts w:ascii="Wingdings" w:hAnsi="Wingdings" w:hint="default"/>
      </w:rPr>
    </w:lvl>
    <w:lvl w:ilvl="3" w:tplc="04150001" w:tentative="1">
      <w:start w:val="1"/>
      <w:numFmt w:val="bullet"/>
      <w:lvlText w:val=""/>
      <w:lvlJc w:val="left"/>
      <w:pPr>
        <w:ind w:left="2662" w:hanging="360"/>
      </w:pPr>
      <w:rPr>
        <w:rFonts w:ascii="Symbol" w:hAnsi="Symbol" w:hint="default"/>
      </w:rPr>
    </w:lvl>
    <w:lvl w:ilvl="4" w:tplc="04150003" w:tentative="1">
      <w:start w:val="1"/>
      <w:numFmt w:val="bullet"/>
      <w:lvlText w:val="o"/>
      <w:lvlJc w:val="left"/>
      <w:pPr>
        <w:ind w:left="3382" w:hanging="360"/>
      </w:pPr>
      <w:rPr>
        <w:rFonts w:ascii="Courier New" w:hAnsi="Courier New" w:cs="Courier New" w:hint="default"/>
      </w:rPr>
    </w:lvl>
    <w:lvl w:ilvl="5" w:tplc="04150005" w:tentative="1">
      <w:start w:val="1"/>
      <w:numFmt w:val="bullet"/>
      <w:lvlText w:val=""/>
      <w:lvlJc w:val="left"/>
      <w:pPr>
        <w:ind w:left="4102" w:hanging="360"/>
      </w:pPr>
      <w:rPr>
        <w:rFonts w:ascii="Wingdings" w:hAnsi="Wingdings" w:hint="default"/>
      </w:rPr>
    </w:lvl>
    <w:lvl w:ilvl="6" w:tplc="04150001" w:tentative="1">
      <w:start w:val="1"/>
      <w:numFmt w:val="bullet"/>
      <w:lvlText w:val=""/>
      <w:lvlJc w:val="left"/>
      <w:pPr>
        <w:ind w:left="4822" w:hanging="360"/>
      </w:pPr>
      <w:rPr>
        <w:rFonts w:ascii="Symbol" w:hAnsi="Symbol" w:hint="default"/>
      </w:rPr>
    </w:lvl>
    <w:lvl w:ilvl="7" w:tplc="04150003" w:tentative="1">
      <w:start w:val="1"/>
      <w:numFmt w:val="bullet"/>
      <w:lvlText w:val="o"/>
      <w:lvlJc w:val="left"/>
      <w:pPr>
        <w:ind w:left="5542" w:hanging="360"/>
      </w:pPr>
      <w:rPr>
        <w:rFonts w:ascii="Courier New" w:hAnsi="Courier New" w:cs="Courier New" w:hint="default"/>
      </w:rPr>
    </w:lvl>
    <w:lvl w:ilvl="8" w:tplc="04150005" w:tentative="1">
      <w:start w:val="1"/>
      <w:numFmt w:val="bullet"/>
      <w:lvlText w:val=""/>
      <w:lvlJc w:val="left"/>
      <w:pPr>
        <w:ind w:left="6262" w:hanging="360"/>
      </w:pPr>
      <w:rPr>
        <w:rFonts w:ascii="Wingdings" w:hAnsi="Wingdings" w:hint="default"/>
      </w:rPr>
    </w:lvl>
  </w:abstractNum>
  <w:abstractNum w:abstractNumId="25" w15:restartNumberingAfterBreak="0">
    <w:nsid w:val="55DC2FA0"/>
    <w:multiLevelType w:val="hybridMultilevel"/>
    <w:tmpl w:val="61A68CE2"/>
    <w:lvl w:ilvl="0" w:tplc="AA0C27EE">
      <w:start w:val="1"/>
      <w:numFmt w:val="decimal"/>
      <w:lvlText w:val="%1."/>
      <w:lvlJc w:val="left"/>
      <w:pPr>
        <w:ind w:left="360" w:hanging="360"/>
      </w:pPr>
    </w:lvl>
    <w:lvl w:ilvl="1" w:tplc="265618F6">
      <w:start w:val="1"/>
      <w:numFmt w:val="bullet"/>
      <w:lvlText w:val=""/>
      <w:lvlJc w:val="left"/>
      <w:pPr>
        <w:ind w:left="1440" w:hanging="360"/>
      </w:pPr>
      <w:rPr>
        <w:rFonts w:ascii="Symbol" w:hAnsi="Symbol"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 w15:restartNumberingAfterBreak="0">
    <w:nsid w:val="5664768B"/>
    <w:multiLevelType w:val="hybridMultilevel"/>
    <w:tmpl w:val="D4FA017E"/>
    <w:lvl w:ilvl="0" w:tplc="265618F6">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27" w15:restartNumberingAfterBreak="0">
    <w:nsid w:val="56CB00ED"/>
    <w:multiLevelType w:val="hybridMultilevel"/>
    <w:tmpl w:val="81F07B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613A35DE"/>
    <w:multiLevelType w:val="hybridMultilevel"/>
    <w:tmpl w:val="038090B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6210477D"/>
    <w:multiLevelType w:val="hybridMultilevel"/>
    <w:tmpl w:val="601812C4"/>
    <w:lvl w:ilvl="0" w:tplc="58C62994">
      <w:start w:val="1"/>
      <w:numFmt w:val="bullet"/>
      <w:lvlText w:val=""/>
      <w:lvlJc w:val="left"/>
      <w:pPr>
        <w:ind w:left="360" w:hanging="360"/>
      </w:pPr>
      <w:rPr>
        <w:rFonts w:ascii="Symbol" w:hAnsi="Symbol" w:hint="default"/>
        <w:strike w:val="0"/>
        <w:dstrike w:val="0"/>
        <w:u w:val="none"/>
        <w:effect w:val="none"/>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30" w15:restartNumberingAfterBreak="0">
    <w:nsid w:val="64E74CC7"/>
    <w:multiLevelType w:val="hybridMultilevel"/>
    <w:tmpl w:val="563CBC0A"/>
    <w:lvl w:ilvl="0" w:tplc="265618F6">
      <w:start w:val="1"/>
      <w:numFmt w:val="bullet"/>
      <w:lvlText w:val=""/>
      <w:lvlJc w:val="left"/>
      <w:pPr>
        <w:ind w:left="1492" w:hanging="360"/>
      </w:pPr>
      <w:rPr>
        <w:rFonts w:ascii="Symbol" w:hAnsi="Symbol" w:hint="default"/>
      </w:rPr>
    </w:lvl>
    <w:lvl w:ilvl="1" w:tplc="04150003">
      <w:start w:val="1"/>
      <w:numFmt w:val="bullet"/>
      <w:lvlText w:val="o"/>
      <w:lvlJc w:val="left"/>
      <w:pPr>
        <w:ind w:left="2212" w:hanging="360"/>
      </w:pPr>
      <w:rPr>
        <w:rFonts w:ascii="Courier New" w:hAnsi="Courier New" w:cs="Courier New" w:hint="default"/>
      </w:rPr>
    </w:lvl>
    <w:lvl w:ilvl="2" w:tplc="04150005">
      <w:start w:val="1"/>
      <w:numFmt w:val="bullet"/>
      <w:lvlText w:val=""/>
      <w:lvlJc w:val="left"/>
      <w:pPr>
        <w:ind w:left="2932" w:hanging="360"/>
      </w:pPr>
      <w:rPr>
        <w:rFonts w:ascii="Wingdings" w:hAnsi="Wingdings" w:hint="default"/>
      </w:rPr>
    </w:lvl>
    <w:lvl w:ilvl="3" w:tplc="04150001">
      <w:start w:val="1"/>
      <w:numFmt w:val="bullet"/>
      <w:lvlText w:val=""/>
      <w:lvlJc w:val="left"/>
      <w:pPr>
        <w:ind w:left="3652" w:hanging="360"/>
      </w:pPr>
      <w:rPr>
        <w:rFonts w:ascii="Symbol" w:hAnsi="Symbol" w:hint="default"/>
      </w:rPr>
    </w:lvl>
    <w:lvl w:ilvl="4" w:tplc="04150003">
      <w:start w:val="1"/>
      <w:numFmt w:val="bullet"/>
      <w:lvlText w:val="o"/>
      <w:lvlJc w:val="left"/>
      <w:pPr>
        <w:ind w:left="4372" w:hanging="360"/>
      </w:pPr>
      <w:rPr>
        <w:rFonts w:ascii="Courier New" w:hAnsi="Courier New" w:cs="Courier New" w:hint="default"/>
      </w:rPr>
    </w:lvl>
    <w:lvl w:ilvl="5" w:tplc="04150005">
      <w:start w:val="1"/>
      <w:numFmt w:val="bullet"/>
      <w:lvlText w:val=""/>
      <w:lvlJc w:val="left"/>
      <w:pPr>
        <w:ind w:left="5092" w:hanging="360"/>
      </w:pPr>
      <w:rPr>
        <w:rFonts w:ascii="Wingdings" w:hAnsi="Wingdings" w:hint="default"/>
      </w:rPr>
    </w:lvl>
    <w:lvl w:ilvl="6" w:tplc="04150001">
      <w:start w:val="1"/>
      <w:numFmt w:val="bullet"/>
      <w:lvlText w:val=""/>
      <w:lvlJc w:val="left"/>
      <w:pPr>
        <w:ind w:left="5812" w:hanging="360"/>
      </w:pPr>
      <w:rPr>
        <w:rFonts w:ascii="Symbol" w:hAnsi="Symbol" w:hint="default"/>
      </w:rPr>
    </w:lvl>
    <w:lvl w:ilvl="7" w:tplc="04150003">
      <w:start w:val="1"/>
      <w:numFmt w:val="bullet"/>
      <w:lvlText w:val="o"/>
      <w:lvlJc w:val="left"/>
      <w:pPr>
        <w:ind w:left="6532" w:hanging="360"/>
      </w:pPr>
      <w:rPr>
        <w:rFonts w:ascii="Courier New" w:hAnsi="Courier New" w:cs="Courier New" w:hint="default"/>
      </w:rPr>
    </w:lvl>
    <w:lvl w:ilvl="8" w:tplc="04150005">
      <w:start w:val="1"/>
      <w:numFmt w:val="bullet"/>
      <w:lvlText w:val=""/>
      <w:lvlJc w:val="left"/>
      <w:pPr>
        <w:ind w:left="7252" w:hanging="360"/>
      </w:pPr>
      <w:rPr>
        <w:rFonts w:ascii="Wingdings" w:hAnsi="Wingdings" w:hint="default"/>
      </w:rPr>
    </w:lvl>
  </w:abstractNum>
  <w:abstractNum w:abstractNumId="31" w15:restartNumberingAfterBreak="0">
    <w:nsid w:val="68E20545"/>
    <w:multiLevelType w:val="hybridMultilevel"/>
    <w:tmpl w:val="51C21060"/>
    <w:lvl w:ilvl="0" w:tplc="44BA1BD2">
      <w:start w:val="1"/>
      <w:numFmt w:val="decimal"/>
      <w:lvlText w:val="%1."/>
      <w:lvlJc w:val="left"/>
      <w:pPr>
        <w:ind w:left="360" w:hanging="360"/>
      </w:pPr>
      <w:rPr>
        <w:rFonts w:ascii="Arial" w:eastAsia="Calibri" w:hAnsi="Arial" w:cs="Arial"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2" w15:restartNumberingAfterBreak="0">
    <w:nsid w:val="6A452C23"/>
    <w:multiLevelType w:val="hybridMultilevel"/>
    <w:tmpl w:val="366E7ADA"/>
    <w:lvl w:ilvl="0" w:tplc="1D361EEC">
      <w:start w:val="1"/>
      <w:numFmt w:val="decimal"/>
      <w:lvlText w:val="%1."/>
      <w:lvlJc w:val="left"/>
      <w:pPr>
        <w:ind w:left="502"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6F363229"/>
    <w:multiLevelType w:val="hybridMultilevel"/>
    <w:tmpl w:val="A86CE70E"/>
    <w:lvl w:ilvl="0" w:tplc="AFA276A8">
      <w:start w:val="1"/>
      <w:numFmt w:val="bullet"/>
      <w:lvlText w:val=""/>
      <w:lvlJc w:val="left"/>
      <w:pPr>
        <w:ind w:left="360" w:hanging="360"/>
      </w:pPr>
      <w:rPr>
        <w:rFonts w:ascii="Symbol" w:hAnsi="Symbol" w:hint="default"/>
        <w:color w:val="auto"/>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4" w15:restartNumberingAfterBreak="0">
    <w:nsid w:val="7A47509F"/>
    <w:multiLevelType w:val="hybridMultilevel"/>
    <w:tmpl w:val="318EA404"/>
    <w:lvl w:ilvl="0" w:tplc="4A66B31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abstractNumId w:val="23"/>
  </w:num>
  <w:num w:numId="2">
    <w:abstractNumId w:val="6"/>
  </w:num>
  <w:num w:numId="3">
    <w:abstractNumId w:val="29"/>
  </w:num>
  <w:num w:numId="4">
    <w:abstractNumId w:val="8"/>
  </w:num>
  <w:num w:numId="5">
    <w:abstractNumId w:val="14"/>
  </w:num>
  <w:num w:numId="6">
    <w:abstractNumId w:val="30"/>
  </w:num>
  <w:num w:numId="7">
    <w:abstractNumId w:val="13"/>
  </w:num>
  <w:num w:numId="8">
    <w:abstractNumId w:val="26"/>
  </w:num>
  <w:num w:numId="9">
    <w:abstractNumId w:val="27"/>
  </w:num>
  <w:num w:numId="10">
    <w:abstractNumId w:val="9"/>
  </w:num>
  <w:num w:numId="11">
    <w:abstractNumId w:val="34"/>
  </w:num>
  <w:num w:numId="12">
    <w:abstractNumId w:val="17"/>
  </w:num>
  <w:num w:numId="13">
    <w:abstractNumId w:val="24"/>
  </w:num>
  <w:num w:numId="14">
    <w:abstractNumId w:val="18"/>
  </w:num>
  <w:num w:numId="15">
    <w:abstractNumId w:val="2"/>
  </w:num>
  <w:num w:numId="16">
    <w:abstractNumId w:val="5"/>
  </w:num>
  <w:num w:numId="17">
    <w:abstractNumId w:val="1"/>
  </w:num>
  <w:num w:numId="18">
    <w:abstractNumId w:val="16"/>
  </w:num>
  <w:num w:numId="19">
    <w:abstractNumId w:val="3"/>
  </w:num>
  <w:num w:numId="20">
    <w:abstractNumId w:val="20"/>
  </w:num>
  <w:num w:numId="21">
    <w:abstractNumId w:val="21"/>
  </w:num>
  <w:num w:numId="22">
    <w:abstractNumId w:val="7"/>
  </w:num>
  <w:num w:numId="23">
    <w:abstractNumId w:val="11"/>
  </w:num>
  <w:num w:numId="24">
    <w:abstractNumId w:val="25"/>
  </w:num>
  <w:num w:numId="25">
    <w:abstractNumId w:val="15"/>
  </w:num>
  <w:num w:numId="26">
    <w:abstractNumId w:val="32"/>
  </w:num>
  <w:num w:numId="27">
    <w:abstractNumId w:val="0"/>
  </w:num>
  <w:num w:numId="28">
    <w:abstractNumId w:val="19"/>
  </w:num>
  <w:num w:numId="29">
    <w:abstractNumId w:val="28"/>
  </w:num>
  <w:num w:numId="30">
    <w:abstractNumId w:val="4"/>
  </w:num>
  <w:num w:numId="31">
    <w:abstractNumId w:val="31"/>
  </w:num>
  <w:num w:numId="32">
    <w:abstractNumId w:val="12"/>
  </w:num>
  <w:num w:numId="33">
    <w:abstractNumId w:val="33"/>
  </w:num>
  <w:num w:numId="34">
    <w:abstractNumId w:val="10"/>
  </w:num>
  <w:num w:numId="35">
    <w:abstractNumId w:val="2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10241"/>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164F"/>
    <w:rsid w:val="000011B9"/>
    <w:rsid w:val="000026EC"/>
    <w:rsid w:val="00013010"/>
    <w:rsid w:val="000149B1"/>
    <w:rsid w:val="00016948"/>
    <w:rsid w:val="000170EF"/>
    <w:rsid w:val="000209BF"/>
    <w:rsid w:val="00022FA4"/>
    <w:rsid w:val="00025203"/>
    <w:rsid w:val="000257B9"/>
    <w:rsid w:val="00025BDC"/>
    <w:rsid w:val="00026CFE"/>
    <w:rsid w:val="00030365"/>
    <w:rsid w:val="00032633"/>
    <w:rsid w:val="00032D43"/>
    <w:rsid w:val="0003686C"/>
    <w:rsid w:val="000375B4"/>
    <w:rsid w:val="00046D64"/>
    <w:rsid w:val="00066C4F"/>
    <w:rsid w:val="000713E9"/>
    <w:rsid w:val="00072F2F"/>
    <w:rsid w:val="00074B5B"/>
    <w:rsid w:val="000834EC"/>
    <w:rsid w:val="00084EBF"/>
    <w:rsid w:val="0008752A"/>
    <w:rsid w:val="000914EC"/>
    <w:rsid w:val="000918D1"/>
    <w:rsid w:val="00094448"/>
    <w:rsid w:val="000953FF"/>
    <w:rsid w:val="00095BED"/>
    <w:rsid w:val="00096A84"/>
    <w:rsid w:val="000970FC"/>
    <w:rsid w:val="000A06BC"/>
    <w:rsid w:val="000A4023"/>
    <w:rsid w:val="000B1EAD"/>
    <w:rsid w:val="000C4032"/>
    <w:rsid w:val="000C5FCC"/>
    <w:rsid w:val="000D07B7"/>
    <w:rsid w:val="000E300E"/>
    <w:rsid w:val="000E57BE"/>
    <w:rsid w:val="000F13B6"/>
    <w:rsid w:val="000F4FB2"/>
    <w:rsid w:val="000F56F3"/>
    <w:rsid w:val="000F6116"/>
    <w:rsid w:val="0010151F"/>
    <w:rsid w:val="0010222C"/>
    <w:rsid w:val="00110ADD"/>
    <w:rsid w:val="00126AD7"/>
    <w:rsid w:val="00130DA0"/>
    <w:rsid w:val="00135733"/>
    <w:rsid w:val="001368DD"/>
    <w:rsid w:val="00141A98"/>
    <w:rsid w:val="00145027"/>
    <w:rsid w:val="00146064"/>
    <w:rsid w:val="00150685"/>
    <w:rsid w:val="00153D5E"/>
    <w:rsid w:val="001571CE"/>
    <w:rsid w:val="00161947"/>
    <w:rsid w:val="0016249A"/>
    <w:rsid w:val="001646CE"/>
    <w:rsid w:val="00166D36"/>
    <w:rsid w:val="00173DA7"/>
    <w:rsid w:val="00174EAC"/>
    <w:rsid w:val="001751C9"/>
    <w:rsid w:val="00180727"/>
    <w:rsid w:val="00185378"/>
    <w:rsid w:val="00185A7A"/>
    <w:rsid w:val="00186D81"/>
    <w:rsid w:val="0019000F"/>
    <w:rsid w:val="00190ED4"/>
    <w:rsid w:val="00192E6A"/>
    <w:rsid w:val="00196672"/>
    <w:rsid w:val="00196C7E"/>
    <w:rsid w:val="0019748C"/>
    <w:rsid w:val="00197952"/>
    <w:rsid w:val="001A26D1"/>
    <w:rsid w:val="001B11F9"/>
    <w:rsid w:val="001B1710"/>
    <w:rsid w:val="001B2696"/>
    <w:rsid w:val="001B3EFB"/>
    <w:rsid w:val="001B490C"/>
    <w:rsid w:val="001B61D0"/>
    <w:rsid w:val="001C5373"/>
    <w:rsid w:val="001C7D42"/>
    <w:rsid w:val="001D432B"/>
    <w:rsid w:val="001D6120"/>
    <w:rsid w:val="001E2C24"/>
    <w:rsid w:val="001E486A"/>
    <w:rsid w:val="001E7354"/>
    <w:rsid w:val="001F287F"/>
    <w:rsid w:val="001F78CA"/>
    <w:rsid w:val="00205584"/>
    <w:rsid w:val="00206390"/>
    <w:rsid w:val="002115D1"/>
    <w:rsid w:val="00211668"/>
    <w:rsid w:val="00213F60"/>
    <w:rsid w:val="002147CE"/>
    <w:rsid w:val="00214FF5"/>
    <w:rsid w:val="00223B51"/>
    <w:rsid w:val="00227E76"/>
    <w:rsid w:val="002330BA"/>
    <w:rsid w:val="00241402"/>
    <w:rsid w:val="002451C8"/>
    <w:rsid w:val="00246408"/>
    <w:rsid w:val="00250AEC"/>
    <w:rsid w:val="00254452"/>
    <w:rsid w:val="0027371C"/>
    <w:rsid w:val="002839BC"/>
    <w:rsid w:val="00291A3C"/>
    <w:rsid w:val="002A58E8"/>
    <w:rsid w:val="002C1128"/>
    <w:rsid w:val="002C136A"/>
    <w:rsid w:val="002C39C8"/>
    <w:rsid w:val="002C3D38"/>
    <w:rsid w:val="002C797B"/>
    <w:rsid w:val="002D1BAC"/>
    <w:rsid w:val="002D1C97"/>
    <w:rsid w:val="002D2021"/>
    <w:rsid w:val="002D50D2"/>
    <w:rsid w:val="002E1C37"/>
    <w:rsid w:val="002E550B"/>
    <w:rsid w:val="002F1C62"/>
    <w:rsid w:val="002F7ACD"/>
    <w:rsid w:val="00303AFB"/>
    <w:rsid w:val="00303EC5"/>
    <w:rsid w:val="00304C0F"/>
    <w:rsid w:val="003059B6"/>
    <w:rsid w:val="00307E88"/>
    <w:rsid w:val="00311675"/>
    <w:rsid w:val="003150AA"/>
    <w:rsid w:val="00320A7F"/>
    <w:rsid w:val="00322A6B"/>
    <w:rsid w:val="00324BBE"/>
    <w:rsid w:val="003378BE"/>
    <w:rsid w:val="00343DE7"/>
    <w:rsid w:val="00344028"/>
    <w:rsid w:val="00346EB7"/>
    <w:rsid w:val="003518C7"/>
    <w:rsid w:val="00360A03"/>
    <w:rsid w:val="0036164F"/>
    <w:rsid w:val="00363633"/>
    <w:rsid w:val="00363C18"/>
    <w:rsid w:val="00380C2A"/>
    <w:rsid w:val="00386018"/>
    <w:rsid w:val="0038794B"/>
    <w:rsid w:val="00395418"/>
    <w:rsid w:val="003961C3"/>
    <w:rsid w:val="003979F3"/>
    <w:rsid w:val="003A4735"/>
    <w:rsid w:val="003B41FD"/>
    <w:rsid w:val="003B679E"/>
    <w:rsid w:val="003B77BC"/>
    <w:rsid w:val="003C0FD2"/>
    <w:rsid w:val="003C1113"/>
    <w:rsid w:val="003C1766"/>
    <w:rsid w:val="003D136C"/>
    <w:rsid w:val="003D44EB"/>
    <w:rsid w:val="003D7476"/>
    <w:rsid w:val="003E6C40"/>
    <w:rsid w:val="003E76B6"/>
    <w:rsid w:val="003F05CA"/>
    <w:rsid w:val="003F0817"/>
    <w:rsid w:val="003F1568"/>
    <w:rsid w:val="003F409C"/>
    <w:rsid w:val="003F41E8"/>
    <w:rsid w:val="003F511E"/>
    <w:rsid w:val="004005D6"/>
    <w:rsid w:val="004023FA"/>
    <w:rsid w:val="004031BF"/>
    <w:rsid w:val="0040382C"/>
    <w:rsid w:val="004149E4"/>
    <w:rsid w:val="004207A6"/>
    <w:rsid w:val="00421728"/>
    <w:rsid w:val="00422700"/>
    <w:rsid w:val="004270E9"/>
    <w:rsid w:val="0043065E"/>
    <w:rsid w:val="00431376"/>
    <w:rsid w:val="00443AD8"/>
    <w:rsid w:val="00443B5C"/>
    <w:rsid w:val="00443C16"/>
    <w:rsid w:val="0044425D"/>
    <w:rsid w:val="00454551"/>
    <w:rsid w:val="00455DAB"/>
    <w:rsid w:val="00464D2C"/>
    <w:rsid w:val="0047133A"/>
    <w:rsid w:val="00471D2B"/>
    <w:rsid w:val="00472E05"/>
    <w:rsid w:val="00473C72"/>
    <w:rsid w:val="004744B9"/>
    <w:rsid w:val="00475E24"/>
    <w:rsid w:val="004913CA"/>
    <w:rsid w:val="004962C7"/>
    <w:rsid w:val="00497A85"/>
    <w:rsid w:val="00497F6F"/>
    <w:rsid w:val="004A51D5"/>
    <w:rsid w:val="004A62A4"/>
    <w:rsid w:val="004B21DE"/>
    <w:rsid w:val="004B4C94"/>
    <w:rsid w:val="004C0228"/>
    <w:rsid w:val="004C28D3"/>
    <w:rsid w:val="004C5A0D"/>
    <w:rsid w:val="004C65AD"/>
    <w:rsid w:val="004C6C63"/>
    <w:rsid w:val="004C7F16"/>
    <w:rsid w:val="004D727B"/>
    <w:rsid w:val="004E4913"/>
    <w:rsid w:val="004F0959"/>
    <w:rsid w:val="00501E1C"/>
    <w:rsid w:val="0050258B"/>
    <w:rsid w:val="00510398"/>
    <w:rsid w:val="00510A67"/>
    <w:rsid w:val="0051674C"/>
    <w:rsid w:val="00520342"/>
    <w:rsid w:val="005242B3"/>
    <w:rsid w:val="00526260"/>
    <w:rsid w:val="00534BCE"/>
    <w:rsid w:val="00535138"/>
    <w:rsid w:val="00542A18"/>
    <w:rsid w:val="00542E00"/>
    <w:rsid w:val="00543060"/>
    <w:rsid w:val="00553DC5"/>
    <w:rsid w:val="00560EF6"/>
    <w:rsid w:val="00561F21"/>
    <w:rsid w:val="005621A4"/>
    <w:rsid w:val="00562D26"/>
    <w:rsid w:val="005638EA"/>
    <w:rsid w:val="005814F4"/>
    <w:rsid w:val="00583C37"/>
    <w:rsid w:val="005841ED"/>
    <w:rsid w:val="00590C52"/>
    <w:rsid w:val="00591800"/>
    <w:rsid w:val="005971AD"/>
    <w:rsid w:val="005A0D8D"/>
    <w:rsid w:val="005A663F"/>
    <w:rsid w:val="005A6AD3"/>
    <w:rsid w:val="005A7027"/>
    <w:rsid w:val="005B1F4D"/>
    <w:rsid w:val="005B26E9"/>
    <w:rsid w:val="005B3968"/>
    <w:rsid w:val="005C51BB"/>
    <w:rsid w:val="005C6465"/>
    <w:rsid w:val="005C687C"/>
    <w:rsid w:val="005D7497"/>
    <w:rsid w:val="005D7AC4"/>
    <w:rsid w:val="005E1B03"/>
    <w:rsid w:val="005E1B45"/>
    <w:rsid w:val="005E2A41"/>
    <w:rsid w:val="005F0FE4"/>
    <w:rsid w:val="005F7768"/>
    <w:rsid w:val="00601DBA"/>
    <w:rsid w:val="00602748"/>
    <w:rsid w:val="00602D4E"/>
    <w:rsid w:val="0061590B"/>
    <w:rsid w:val="00617D68"/>
    <w:rsid w:val="006211BB"/>
    <w:rsid w:val="0062397D"/>
    <w:rsid w:val="00623C53"/>
    <w:rsid w:val="00625784"/>
    <w:rsid w:val="0063701E"/>
    <w:rsid w:val="006423AF"/>
    <w:rsid w:val="00643A62"/>
    <w:rsid w:val="0064739F"/>
    <w:rsid w:val="00656446"/>
    <w:rsid w:val="0066076F"/>
    <w:rsid w:val="00660C4F"/>
    <w:rsid w:val="0067031E"/>
    <w:rsid w:val="006728DD"/>
    <w:rsid w:val="00674BF6"/>
    <w:rsid w:val="00675E76"/>
    <w:rsid w:val="006825D2"/>
    <w:rsid w:val="0068739D"/>
    <w:rsid w:val="006971DB"/>
    <w:rsid w:val="00697E57"/>
    <w:rsid w:val="006A369B"/>
    <w:rsid w:val="006B692C"/>
    <w:rsid w:val="006C123D"/>
    <w:rsid w:val="006D1D55"/>
    <w:rsid w:val="006E420A"/>
    <w:rsid w:val="006F51DE"/>
    <w:rsid w:val="006F7F56"/>
    <w:rsid w:val="006F7FA3"/>
    <w:rsid w:val="007147BE"/>
    <w:rsid w:val="00715F6D"/>
    <w:rsid w:val="00716755"/>
    <w:rsid w:val="00727E60"/>
    <w:rsid w:val="00730F63"/>
    <w:rsid w:val="007312EC"/>
    <w:rsid w:val="00736D26"/>
    <w:rsid w:val="007378AE"/>
    <w:rsid w:val="0074211A"/>
    <w:rsid w:val="00751B0B"/>
    <w:rsid w:val="0075255D"/>
    <w:rsid w:val="00752E78"/>
    <w:rsid w:val="00753794"/>
    <w:rsid w:val="007555A7"/>
    <w:rsid w:val="00757EE0"/>
    <w:rsid w:val="00770631"/>
    <w:rsid w:val="0077484B"/>
    <w:rsid w:val="00774AE7"/>
    <w:rsid w:val="00776718"/>
    <w:rsid w:val="007776CD"/>
    <w:rsid w:val="00780AB3"/>
    <w:rsid w:val="00781332"/>
    <w:rsid w:val="00781769"/>
    <w:rsid w:val="00785FA8"/>
    <w:rsid w:val="007863D8"/>
    <w:rsid w:val="0079029B"/>
    <w:rsid w:val="00790E94"/>
    <w:rsid w:val="00791DEC"/>
    <w:rsid w:val="007938CA"/>
    <w:rsid w:val="00797128"/>
    <w:rsid w:val="007A0C57"/>
    <w:rsid w:val="007A3101"/>
    <w:rsid w:val="007A38E7"/>
    <w:rsid w:val="007A4D3E"/>
    <w:rsid w:val="007A4E4D"/>
    <w:rsid w:val="007B4546"/>
    <w:rsid w:val="007C0F5F"/>
    <w:rsid w:val="007D2887"/>
    <w:rsid w:val="007D28F0"/>
    <w:rsid w:val="007D3890"/>
    <w:rsid w:val="007D4083"/>
    <w:rsid w:val="007D4FFC"/>
    <w:rsid w:val="007D7E15"/>
    <w:rsid w:val="007E00EC"/>
    <w:rsid w:val="007E0C9C"/>
    <w:rsid w:val="007E0CCD"/>
    <w:rsid w:val="007E3E5E"/>
    <w:rsid w:val="007E52D2"/>
    <w:rsid w:val="007E7796"/>
    <w:rsid w:val="007E7F02"/>
    <w:rsid w:val="007F0E55"/>
    <w:rsid w:val="007F0F79"/>
    <w:rsid w:val="007F4E9F"/>
    <w:rsid w:val="0080023F"/>
    <w:rsid w:val="008174E7"/>
    <w:rsid w:val="008265C0"/>
    <w:rsid w:val="00833E03"/>
    <w:rsid w:val="00835639"/>
    <w:rsid w:val="00836D39"/>
    <w:rsid w:val="008373DD"/>
    <w:rsid w:val="00840307"/>
    <w:rsid w:val="008410E1"/>
    <w:rsid w:val="00846A6D"/>
    <w:rsid w:val="00846C67"/>
    <w:rsid w:val="00864B19"/>
    <w:rsid w:val="00865552"/>
    <w:rsid w:val="008702DB"/>
    <w:rsid w:val="008727D8"/>
    <w:rsid w:val="00875A47"/>
    <w:rsid w:val="00881C12"/>
    <w:rsid w:val="008828C5"/>
    <w:rsid w:val="00883851"/>
    <w:rsid w:val="00896C6C"/>
    <w:rsid w:val="008A17F5"/>
    <w:rsid w:val="008A3615"/>
    <w:rsid w:val="008B22A1"/>
    <w:rsid w:val="008B3420"/>
    <w:rsid w:val="008C1D87"/>
    <w:rsid w:val="008C1EA7"/>
    <w:rsid w:val="008C36AA"/>
    <w:rsid w:val="008D31ED"/>
    <w:rsid w:val="008D5951"/>
    <w:rsid w:val="008D701D"/>
    <w:rsid w:val="008E35FA"/>
    <w:rsid w:val="008E52D2"/>
    <w:rsid w:val="008E53F6"/>
    <w:rsid w:val="009110CC"/>
    <w:rsid w:val="00911440"/>
    <w:rsid w:val="0092265A"/>
    <w:rsid w:val="00922CFB"/>
    <w:rsid w:val="00924039"/>
    <w:rsid w:val="0093016E"/>
    <w:rsid w:val="0093540C"/>
    <w:rsid w:val="0094674E"/>
    <w:rsid w:val="0094681F"/>
    <w:rsid w:val="0095088C"/>
    <w:rsid w:val="0095793D"/>
    <w:rsid w:val="0097037D"/>
    <w:rsid w:val="009739D1"/>
    <w:rsid w:val="009816C3"/>
    <w:rsid w:val="00984F61"/>
    <w:rsid w:val="009859D4"/>
    <w:rsid w:val="00986550"/>
    <w:rsid w:val="0099127E"/>
    <w:rsid w:val="009950A6"/>
    <w:rsid w:val="009955BF"/>
    <w:rsid w:val="009A0740"/>
    <w:rsid w:val="009A2A6E"/>
    <w:rsid w:val="009A4B48"/>
    <w:rsid w:val="009A504C"/>
    <w:rsid w:val="009A7B7E"/>
    <w:rsid w:val="009B68A9"/>
    <w:rsid w:val="009C232C"/>
    <w:rsid w:val="009C26A0"/>
    <w:rsid w:val="009C35CE"/>
    <w:rsid w:val="009C7147"/>
    <w:rsid w:val="009D1CE4"/>
    <w:rsid w:val="009F5070"/>
    <w:rsid w:val="00A00C90"/>
    <w:rsid w:val="00A06980"/>
    <w:rsid w:val="00A22F14"/>
    <w:rsid w:val="00A2357C"/>
    <w:rsid w:val="00A25846"/>
    <w:rsid w:val="00A3027F"/>
    <w:rsid w:val="00A35870"/>
    <w:rsid w:val="00A358FC"/>
    <w:rsid w:val="00A36DE1"/>
    <w:rsid w:val="00A41ABE"/>
    <w:rsid w:val="00A457F3"/>
    <w:rsid w:val="00A70482"/>
    <w:rsid w:val="00A71D1C"/>
    <w:rsid w:val="00A7210D"/>
    <w:rsid w:val="00A7665B"/>
    <w:rsid w:val="00A81AC6"/>
    <w:rsid w:val="00A82DCD"/>
    <w:rsid w:val="00A83392"/>
    <w:rsid w:val="00A8354D"/>
    <w:rsid w:val="00A932B0"/>
    <w:rsid w:val="00AA5A02"/>
    <w:rsid w:val="00AB0627"/>
    <w:rsid w:val="00AB1378"/>
    <w:rsid w:val="00AC65D5"/>
    <w:rsid w:val="00AD2530"/>
    <w:rsid w:val="00AD3AED"/>
    <w:rsid w:val="00AD3DD4"/>
    <w:rsid w:val="00AE1358"/>
    <w:rsid w:val="00AE1BE2"/>
    <w:rsid w:val="00AE28E0"/>
    <w:rsid w:val="00B0366A"/>
    <w:rsid w:val="00B036C5"/>
    <w:rsid w:val="00B0797E"/>
    <w:rsid w:val="00B16E7F"/>
    <w:rsid w:val="00B17673"/>
    <w:rsid w:val="00B17FD1"/>
    <w:rsid w:val="00B21BBC"/>
    <w:rsid w:val="00B222C4"/>
    <w:rsid w:val="00B23CDF"/>
    <w:rsid w:val="00B307DC"/>
    <w:rsid w:val="00B34991"/>
    <w:rsid w:val="00B36061"/>
    <w:rsid w:val="00B4377E"/>
    <w:rsid w:val="00B61D5E"/>
    <w:rsid w:val="00B654A2"/>
    <w:rsid w:val="00B70746"/>
    <w:rsid w:val="00B742B6"/>
    <w:rsid w:val="00B7581C"/>
    <w:rsid w:val="00B8060E"/>
    <w:rsid w:val="00B93330"/>
    <w:rsid w:val="00B9586F"/>
    <w:rsid w:val="00B96225"/>
    <w:rsid w:val="00BA2FC2"/>
    <w:rsid w:val="00BA4169"/>
    <w:rsid w:val="00BA6320"/>
    <w:rsid w:val="00BB0285"/>
    <w:rsid w:val="00BB15C6"/>
    <w:rsid w:val="00BB4108"/>
    <w:rsid w:val="00BC2D21"/>
    <w:rsid w:val="00BC32D8"/>
    <w:rsid w:val="00BC38A5"/>
    <w:rsid w:val="00BC59E9"/>
    <w:rsid w:val="00BC5E2C"/>
    <w:rsid w:val="00BD1C27"/>
    <w:rsid w:val="00BD1DA7"/>
    <w:rsid w:val="00BD255E"/>
    <w:rsid w:val="00BD60D5"/>
    <w:rsid w:val="00BE5EF1"/>
    <w:rsid w:val="00BF0245"/>
    <w:rsid w:val="00BF313F"/>
    <w:rsid w:val="00C02B15"/>
    <w:rsid w:val="00C02C57"/>
    <w:rsid w:val="00C12533"/>
    <w:rsid w:val="00C1304B"/>
    <w:rsid w:val="00C2232D"/>
    <w:rsid w:val="00C25AC2"/>
    <w:rsid w:val="00C261A6"/>
    <w:rsid w:val="00C336CB"/>
    <w:rsid w:val="00C33D6C"/>
    <w:rsid w:val="00C37E04"/>
    <w:rsid w:val="00C40D0C"/>
    <w:rsid w:val="00C40D77"/>
    <w:rsid w:val="00C4246D"/>
    <w:rsid w:val="00C473B7"/>
    <w:rsid w:val="00C54FF5"/>
    <w:rsid w:val="00C565A8"/>
    <w:rsid w:val="00C60BA7"/>
    <w:rsid w:val="00C70C78"/>
    <w:rsid w:val="00C72281"/>
    <w:rsid w:val="00C73450"/>
    <w:rsid w:val="00C84890"/>
    <w:rsid w:val="00C85601"/>
    <w:rsid w:val="00C8603D"/>
    <w:rsid w:val="00C864D5"/>
    <w:rsid w:val="00C8748A"/>
    <w:rsid w:val="00C95152"/>
    <w:rsid w:val="00C95398"/>
    <w:rsid w:val="00C972A4"/>
    <w:rsid w:val="00CA1A2A"/>
    <w:rsid w:val="00CA3C55"/>
    <w:rsid w:val="00CB16F9"/>
    <w:rsid w:val="00CB2871"/>
    <w:rsid w:val="00CC369A"/>
    <w:rsid w:val="00CC6152"/>
    <w:rsid w:val="00CD0435"/>
    <w:rsid w:val="00CD0BC3"/>
    <w:rsid w:val="00CD0DE9"/>
    <w:rsid w:val="00CD1212"/>
    <w:rsid w:val="00CD22EA"/>
    <w:rsid w:val="00CD5644"/>
    <w:rsid w:val="00CD6F53"/>
    <w:rsid w:val="00CE5AFF"/>
    <w:rsid w:val="00CE6054"/>
    <w:rsid w:val="00CE6805"/>
    <w:rsid w:val="00CF3A8A"/>
    <w:rsid w:val="00CF5E10"/>
    <w:rsid w:val="00CF7DB8"/>
    <w:rsid w:val="00D04A50"/>
    <w:rsid w:val="00D051DA"/>
    <w:rsid w:val="00D05C81"/>
    <w:rsid w:val="00D0702F"/>
    <w:rsid w:val="00D15804"/>
    <w:rsid w:val="00D175B0"/>
    <w:rsid w:val="00D2061B"/>
    <w:rsid w:val="00D20D2C"/>
    <w:rsid w:val="00D249AE"/>
    <w:rsid w:val="00D25ADB"/>
    <w:rsid w:val="00D3054C"/>
    <w:rsid w:val="00D3142C"/>
    <w:rsid w:val="00D405C4"/>
    <w:rsid w:val="00D423C9"/>
    <w:rsid w:val="00D44707"/>
    <w:rsid w:val="00D4655B"/>
    <w:rsid w:val="00D61528"/>
    <w:rsid w:val="00D641E6"/>
    <w:rsid w:val="00D64CB7"/>
    <w:rsid w:val="00D71722"/>
    <w:rsid w:val="00D73240"/>
    <w:rsid w:val="00D7389C"/>
    <w:rsid w:val="00D7402C"/>
    <w:rsid w:val="00D76F29"/>
    <w:rsid w:val="00D803B4"/>
    <w:rsid w:val="00D809FA"/>
    <w:rsid w:val="00D810AE"/>
    <w:rsid w:val="00D83C4C"/>
    <w:rsid w:val="00D86E96"/>
    <w:rsid w:val="00D912A8"/>
    <w:rsid w:val="00DA0CE9"/>
    <w:rsid w:val="00DA16E2"/>
    <w:rsid w:val="00DB33CF"/>
    <w:rsid w:val="00DB6A25"/>
    <w:rsid w:val="00DB7509"/>
    <w:rsid w:val="00DC5750"/>
    <w:rsid w:val="00DC5C9D"/>
    <w:rsid w:val="00DC71C6"/>
    <w:rsid w:val="00DC7959"/>
    <w:rsid w:val="00DD1B56"/>
    <w:rsid w:val="00DE2734"/>
    <w:rsid w:val="00DE6886"/>
    <w:rsid w:val="00DF12D1"/>
    <w:rsid w:val="00DF271F"/>
    <w:rsid w:val="00DF722B"/>
    <w:rsid w:val="00E03408"/>
    <w:rsid w:val="00E074F3"/>
    <w:rsid w:val="00E0758F"/>
    <w:rsid w:val="00E17180"/>
    <w:rsid w:val="00E26568"/>
    <w:rsid w:val="00E32465"/>
    <w:rsid w:val="00E37022"/>
    <w:rsid w:val="00E377B6"/>
    <w:rsid w:val="00E40141"/>
    <w:rsid w:val="00E435B8"/>
    <w:rsid w:val="00E45EC2"/>
    <w:rsid w:val="00E461D0"/>
    <w:rsid w:val="00E47A9A"/>
    <w:rsid w:val="00E52413"/>
    <w:rsid w:val="00E566D4"/>
    <w:rsid w:val="00E61706"/>
    <w:rsid w:val="00E64998"/>
    <w:rsid w:val="00E650AA"/>
    <w:rsid w:val="00E66480"/>
    <w:rsid w:val="00E67F49"/>
    <w:rsid w:val="00E705CE"/>
    <w:rsid w:val="00E71D0D"/>
    <w:rsid w:val="00E77F00"/>
    <w:rsid w:val="00E81155"/>
    <w:rsid w:val="00E9180D"/>
    <w:rsid w:val="00E9629D"/>
    <w:rsid w:val="00E979FE"/>
    <w:rsid w:val="00EA25D3"/>
    <w:rsid w:val="00EA6474"/>
    <w:rsid w:val="00EA6AD4"/>
    <w:rsid w:val="00EB4B5A"/>
    <w:rsid w:val="00EB7102"/>
    <w:rsid w:val="00EC0FDA"/>
    <w:rsid w:val="00ED41FA"/>
    <w:rsid w:val="00ED5BDC"/>
    <w:rsid w:val="00EE4917"/>
    <w:rsid w:val="00EE4AB8"/>
    <w:rsid w:val="00EE7024"/>
    <w:rsid w:val="00EF710A"/>
    <w:rsid w:val="00F04DE1"/>
    <w:rsid w:val="00F066B8"/>
    <w:rsid w:val="00F10E83"/>
    <w:rsid w:val="00F10F0A"/>
    <w:rsid w:val="00F11A2C"/>
    <w:rsid w:val="00F15620"/>
    <w:rsid w:val="00F17458"/>
    <w:rsid w:val="00F17E6D"/>
    <w:rsid w:val="00F2481E"/>
    <w:rsid w:val="00F26274"/>
    <w:rsid w:val="00F26D1A"/>
    <w:rsid w:val="00F36310"/>
    <w:rsid w:val="00F413E6"/>
    <w:rsid w:val="00F4355A"/>
    <w:rsid w:val="00F44F55"/>
    <w:rsid w:val="00F521FD"/>
    <w:rsid w:val="00F53179"/>
    <w:rsid w:val="00F561E7"/>
    <w:rsid w:val="00F56764"/>
    <w:rsid w:val="00F6062C"/>
    <w:rsid w:val="00F61F36"/>
    <w:rsid w:val="00F63ED8"/>
    <w:rsid w:val="00F65329"/>
    <w:rsid w:val="00F77271"/>
    <w:rsid w:val="00F835BA"/>
    <w:rsid w:val="00F86A43"/>
    <w:rsid w:val="00F943B0"/>
    <w:rsid w:val="00F96D2E"/>
    <w:rsid w:val="00FA2D82"/>
    <w:rsid w:val="00FA68F7"/>
    <w:rsid w:val="00FA6FFE"/>
    <w:rsid w:val="00FA71AC"/>
    <w:rsid w:val="00FA7438"/>
    <w:rsid w:val="00FB0D77"/>
    <w:rsid w:val="00FB1A53"/>
    <w:rsid w:val="00FB22FB"/>
    <w:rsid w:val="00FC20B0"/>
    <w:rsid w:val="00FC360B"/>
    <w:rsid w:val="00FD050D"/>
    <w:rsid w:val="00FD3737"/>
    <w:rsid w:val="00FD428B"/>
    <w:rsid w:val="00FE02B5"/>
    <w:rsid w:val="00FE30A5"/>
    <w:rsid w:val="00FE4D0B"/>
    <w:rsid w:val="00FF524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D9407D8"/>
  <w15:chartTrackingRefBased/>
  <w15:docId w15:val="{45A87E59-A98E-4B11-8366-F2EC748BC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pPr>
      <w:spacing w:after="200" w:line="276" w:lineRule="auto"/>
    </w:pPr>
    <w:rPr>
      <w:sz w:val="22"/>
      <w:szCs w:val="22"/>
      <w:lang w:eastAsia="en-US"/>
    </w:rPr>
  </w:style>
  <w:style w:type="paragraph" w:styleId="Nagwek1">
    <w:name w:val="heading 1"/>
    <w:basedOn w:val="Normalny"/>
    <w:next w:val="Normalny"/>
    <w:link w:val="Nagwek1Znak"/>
    <w:uiPriority w:val="9"/>
    <w:qFormat/>
    <w:rsid w:val="006D1D55"/>
    <w:pPr>
      <w:keepNext/>
      <w:spacing w:before="240" w:after="60"/>
      <w:outlineLvl w:val="0"/>
    </w:pPr>
    <w:rPr>
      <w:rFonts w:ascii="Calibri Light" w:eastAsia="Times New Roman" w:hAnsi="Calibri Light"/>
      <w:b/>
      <w:bCs/>
      <w:kern w:val="32"/>
      <w:sz w:val="32"/>
      <w:szCs w:val="32"/>
    </w:rPr>
  </w:style>
  <w:style w:type="paragraph" w:styleId="Nagwek2">
    <w:name w:val="heading 2"/>
    <w:basedOn w:val="Normalny"/>
    <w:next w:val="Normalny"/>
    <w:link w:val="Nagwek2Znak"/>
    <w:uiPriority w:val="9"/>
    <w:unhideWhenUsed/>
    <w:qFormat/>
    <w:rsid w:val="000026EC"/>
    <w:pPr>
      <w:keepNext/>
      <w:spacing w:before="240" w:after="60"/>
      <w:outlineLvl w:val="1"/>
    </w:pPr>
    <w:rPr>
      <w:rFonts w:ascii="Calibri Light" w:eastAsia="Times New Roman" w:hAnsi="Calibri Light"/>
      <w:b/>
      <w:bCs/>
      <w:i/>
      <w:iCs/>
      <w:sz w:val="28"/>
      <w:szCs w:val="28"/>
    </w:rPr>
  </w:style>
  <w:style w:type="paragraph" w:styleId="Nagwek3">
    <w:name w:val="heading 3"/>
    <w:basedOn w:val="Normalny"/>
    <w:next w:val="Normalny"/>
    <w:link w:val="Nagwek3Znak"/>
    <w:uiPriority w:val="9"/>
    <w:unhideWhenUsed/>
    <w:qFormat/>
    <w:rsid w:val="004913CA"/>
    <w:pPr>
      <w:keepNext/>
      <w:spacing w:before="240" w:after="60"/>
      <w:outlineLvl w:val="2"/>
    </w:pPr>
    <w:rPr>
      <w:rFonts w:ascii="Calibri Light" w:eastAsia="Times New Roman" w:hAnsi="Calibri Light"/>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Pogrubienie">
    <w:name w:val="Strong"/>
    <w:qFormat/>
    <w:rsid w:val="0036164F"/>
    <w:rPr>
      <w:b/>
      <w:bCs/>
    </w:rPr>
  </w:style>
  <w:style w:type="paragraph" w:styleId="NormalnyWeb">
    <w:name w:val="Normal (Web)"/>
    <w:basedOn w:val="Normalny"/>
    <w:uiPriority w:val="99"/>
    <w:rsid w:val="0036164F"/>
    <w:pPr>
      <w:suppressAutoHyphens/>
      <w:spacing w:before="280" w:after="280" w:line="240" w:lineRule="auto"/>
    </w:pPr>
    <w:rPr>
      <w:rFonts w:ascii="Arial Unicode MS" w:eastAsia="Arial Unicode MS" w:hAnsi="Arial Unicode MS" w:cs="Arial Unicode MS"/>
      <w:sz w:val="24"/>
      <w:szCs w:val="24"/>
      <w:lang w:eastAsia="ar-SA"/>
    </w:rPr>
  </w:style>
  <w:style w:type="paragraph" w:customStyle="1" w:styleId="Tab">
    <w:name w:val="Tab"/>
    <w:basedOn w:val="Normalny"/>
    <w:rsid w:val="0036164F"/>
    <w:pPr>
      <w:suppressAutoHyphens/>
      <w:spacing w:before="240" w:after="120" w:line="240" w:lineRule="auto"/>
      <w:jc w:val="both"/>
    </w:pPr>
    <w:rPr>
      <w:rFonts w:ascii="Times New Roman" w:eastAsia="Times New Roman" w:hAnsi="Times New Roman"/>
      <w:sz w:val="24"/>
      <w:szCs w:val="24"/>
      <w:lang w:eastAsia="ar-SA"/>
    </w:rPr>
  </w:style>
  <w:style w:type="paragraph" w:styleId="Stopka">
    <w:name w:val="footer"/>
    <w:basedOn w:val="Normalny"/>
    <w:link w:val="StopkaZnak"/>
    <w:uiPriority w:val="99"/>
    <w:rsid w:val="0036164F"/>
    <w:pPr>
      <w:tabs>
        <w:tab w:val="center" w:pos="4536"/>
        <w:tab w:val="right" w:pos="9072"/>
      </w:tabs>
      <w:suppressAutoHyphens/>
      <w:spacing w:after="0" w:line="240" w:lineRule="auto"/>
    </w:pPr>
    <w:rPr>
      <w:rFonts w:ascii="Times New Roman" w:eastAsia="Times New Roman" w:hAnsi="Times New Roman"/>
      <w:sz w:val="24"/>
      <w:szCs w:val="24"/>
      <w:lang w:val="x-none" w:eastAsia="ar-SA"/>
    </w:rPr>
  </w:style>
  <w:style w:type="character" w:customStyle="1" w:styleId="StopkaZnak">
    <w:name w:val="Stopka Znak"/>
    <w:link w:val="Stopka"/>
    <w:uiPriority w:val="99"/>
    <w:rsid w:val="0036164F"/>
    <w:rPr>
      <w:rFonts w:ascii="Times New Roman" w:eastAsia="Times New Roman" w:hAnsi="Times New Roman"/>
      <w:sz w:val="24"/>
      <w:szCs w:val="24"/>
      <w:lang w:eastAsia="ar-SA"/>
    </w:rPr>
  </w:style>
  <w:style w:type="paragraph" w:styleId="Tekstdymka">
    <w:name w:val="Balloon Text"/>
    <w:basedOn w:val="Normalny"/>
    <w:link w:val="TekstdymkaZnak"/>
    <w:uiPriority w:val="99"/>
    <w:semiHidden/>
    <w:unhideWhenUsed/>
    <w:rsid w:val="00211668"/>
    <w:pPr>
      <w:spacing w:after="0" w:line="240" w:lineRule="auto"/>
    </w:pPr>
    <w:rPr>
      <w:rFonts w:ascii="Tahoma" w:hAnsi="Tahoma"/>
      <w:sz w:val="16"/>
      <w:szCs w:val="16"/>
      <w:lang w:val="x-none"/>
    </w:rPr>
  </w:style>
  <w:style w:type="character" w:customStyle="1" w:styleId="TekstdymkaZnak">
    <w:name w:val="Tekst dymka Znak"/>
    <w:link w:val="Tekstdymka"/>
    <w:uiPriority w:val="99"/>
    <w:semiHidden/>
    <w:rsid w:val="00211668"/>
    <w:rPr>
      <w:rFonts w:ascii="Tahoma" w:hAnsi="Tahoma" w:cs="Tahoma"/>
      <w:sz w:val="16"/>
      <w:szCs w:val="16"/>
      <w:lang w:eastAsia="en-US"/>
    </w:rPr>
  </w:style>
  <w:style w:type="character" w:styleId="Odwoaniedokomentarza">
    <w:name w:val="annotation reference"/>
    <w:semiHidden/>
    <w:unhideWhenUsed/>
    <w:rsid w:val="00E9629D"/>
    <w:rPr>
      <w:sz w:val="16"/>
      <w:szCs w:val="16"/>
    </w:rPr>
  </w:style>
  <w:style w:type="paragraph" w:styleId="Tekstkomentarza">
    <w:name w:val="annotation text"/>
    <w:basedOn w:val="Normalny"/>
    <w:link w:val="TekstkomentarzaZnak"/>
    <w:uiPriority w:val="99"/>
    <w:unhideWhenUsed/>
    <w:rsid w:val="00E9629D"/>
    <w:rPr>
      <w:sz w:val="20"/>
      <w:szCs w:val="20"/>
      <w:lang w:val="x-none"/>
    </w:rPr>
  </w:style>
  <w:style w:type="character" w:customStyle="1" w:styleId="TekstkomentarzaZnak">
    <w:name w:val="Tekst komentarza Znak"/>
    <w:link w:val="Tekstkomentarza"/>
    <w:uiPriority w:val="99"/>
    <w:rsid w:val="00E9629D"/>
    <w:rPr>
      <w:lang w:eastAsia="en-US"/>
    </w:rPr>
  </w:style>
  <w:style w:type="paragraph" w:styleId="Tematkomentarza">
    <w:name w:val="annotation subject"/>
    <w:basedOn w:val="Tekstkomentarza"/>
    <w:next w:val="Tekstkomentarza"/>
    <w:link w:val="TematkomentarzaZnak"/>
    <w:uiPriority w:val="99"/>
    <w:semiHidden/>
    <w:unhideWhenUsed/>
    <w:rsid w:val="00E9629D"/>
    <w:rPr>
      <w:b/>
      <w:bCs/>
    </w:rPr>
  </w:style>
  <w:style w:type="character" w:customStyle="1" w:styleId="TematkomentarzaZnak">
    <w:name w:val="Temat komentarza Znak"/>
    <w:link w:val="Tematkomentarza"/>
    <w:uiPriority w:val="99"/>
    <w:semiHidden/>
    <w:rsid w:val="00E9629D"/>
    <w:rPr>
      <w:b/>
      <w:bCs/>
      <w:lang w:eastAsia="en-US"/>
    </w:rPr>
  </w:style>
  <w:style w:type="character" w:styleId="Hipercze">
    <w:name w:val="Hyperlink"/>
    <w:uiPriority w:val="99"/>
    <w:unhideWhenUsed/>
    <w:rsid w:val="00643A62"/>
    <w:rPr>
      <w:color w:val="0000FF"/>
      <w:u w:val="single"/>
    </w:rPr>
  </w:style>
  <w:style w:type="character" w:styleId="UyteHipercze">
    <w:name w:val="FollowedHyperlink"/>
    <w:uiPriority w:val="99"/>
    <w:semiHidden/>
    <w:unhideWhenUsed/>
    <w:rsid w:val="00DA16E2"/>
    <w:rPr>
      <w:color w:val="800080"/>
      <w:u w:val="single"/>
    </w:rPr>
  </w:style>
  <w:style w:type="paragraph" w:styleId="Nagwek">
    <w:name w:val="header"/>
    <w:basedOn w:val="Normalny"/>
    <w:link w:val="NagwekZnak"/>
    <w:uiPriority w:val="99"/>
    <w:unhideWhenUsed/>
    <w:rsid w:val="001F78CA"/>
    <w:pPr>
      <w:tabs>
        <w:tab w:val="center" w:pos="4536"/>
        <w:tab w:val="right" w:pos="9072"/>
      </w:tabs>
    </w:pPr>
    <w:rPr>
      <w:lang w:val="x-none"/>
    </w:rPr>
  </w:style>
  <w:style w:type="character" w:customStyle="1" w:styleId="NagwekZnak">
    <w:name w:val="Nagłówek Znak"/>
    <w:link w:val="Nagwek"/>
    <w:uiPriority w:val="99"/>
    <w:rsid w:val="001F78CA"/>
    <w:rPr>
      <w:sz w:val="22"/>
      <w:szCs w:val="22"/>
      <w:lang w:eastAsia="en-US"/>
    </w:rPr>
  </w:style>
  <w:style w:type="table" w:styleId="Tabela-Siatka">
    <w:name w:val="Table Grid"/>
    <w:basedOn w:val="Standardowy"/>
    <w:uiPriority w:val="39"/>
    <w:rsid w:val="00EA6474"/>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kapitzlist">
    <w:name w:val="List Paragraph"/>
    <w:aliases w:val="Numerowanie,List Paragraph,Kolorowa lista — akcent 11,Akapit z listą BS,List Paragraph compact,Normal bullet 2,Paragraphe de liste 2,Reference list,Bullet list,Numbered List,List Paragraph1,1st level - Bullet List Paragraph,Paragraph,L"/>
    <w:basedOn w:val="Normalny"/>
    <w:link w:val="AkapitzlistZnak"/>
    <w:uiPriority w:val="34"/>
    <w:qFormat/>
    <w:rsid w:val="00EA6474"/>
    <w:pPr>
      <w:ind w:left="720"/>
      <w:contextualSpacing/>
    </w:pPr>
    <w:rPr>
      <w:rFonts w:eastAsia="Times New Roman"/>
      <w:lang w:eastAsia="pl-PL"/>
    </w:rPr>
  </w:style>
  <w:style w:type="paragraph" w:customStyle="1" w:styleId="Default">
    <w:name w:val="Default"/>
    <w:rsid w:val="00EA6474"/>
    <w:pPr>
      <w:autoSpaceDE w:val="0"/>
      <w:autoSpaceDN w:val="0"/>
      <w:adjustRightInd w:val="0"/>
    </w:pPr>
    <w:rPr>
      <w:rFonts w:ascii="Arial" w:eastAsia="Times New Roman" w:hAnsi="Arial" w:cs="Arial"/>
      <w:color w:val="000000"/>
      <w:sz w:val="24"/>
      <w:szCs w:val="24"/>
    </w:rPr>
  </w:style>
  <w:style w:type="character" w:customStyle="1" w:styleId="AkapitzlistZnak">
    <w:name w:val="Akapit z listą Znak"/>
    <w:aliases w:val="Numerowanie Znak,List Paragraph Znak,Kolorowa lista — akcent 11 Znak,Akapit z listą BS Znak,List Paragraph compact Znak,Normal bullet 2 Znak,Paragraphe de liste 2 Znak,Reference list Znak,Bullet list Znak,Numbered List Znak,L Znak"/>
    <w:link w:val="Akapitzlist"/>
    <w:uiPriority w:val="34"/>
    <w:qFormat/>
    <w:locked/>
    <w:rsid w:val="002147CE"/>
    <w:rPr>
      <w:rFonts w:eastAsia="Times New Roman"/>
      <w:sz w:val="22"/>
      <w:szCs w:val="22"/>
    </w:rPr>
  </w:style>
  <w:style w:type="character" w:customStyle="1" w:styleId="Nagwek2Znak">
    <w:name w:val="Nagłówek 2 Znak"/>
    <w:link w:val="Nagwek2"/>
    <w:uiPriority w:val="9"/>
    <w:rsid w:val="000026EC"/>
    <w:rPr>
      <w:rFonts w:ascii="Calibri Light" w:eastAsia="Times New Roman" w:hAnsi="Calibri Light" w:cs="Times New Roman"/>
      <w:b/>
      <w:bCs/>
      <w:i/>
      <w:iCs/>
      <w:sz w:val="28"/>
      <w:szCs w:val="28"/>
      <w:lang w:eastAsia="en-US"/>
    </w:rPr>
  </w:style>
  <w:style w:type="character" w:customStyle="1" w:styleId="Nagwek1Znak">
    <w:name w:val="Nagłówek 1 Znak"/>
    <w:link w:val="Nagwek1"/>
    <w:uiPriority w:val="9"/>
    <w:rsid w:val="006D1D55"/>
    <w:rPr>
      <w:rFonts w:ascii="Calibri Light" w:eastAsia="Times New Roman" w:hAnsi="Calibri Light" w:cs="Times New Roman"/>
      <w:b/>
      <w:bCs/>
      <w:kern w:val="32"/>
      <w:sz w:val="32"/>
      <w:szCs w:val="32"/>
      <w:lang w:eastAsia="en-US"/>
    </w:rPr>
  </w:style>
  <w:style w:type="paragraph" w:styleId="Tytu">
    <w:name w:val="Title"/>
    <w:basedOn w:val="Normalny"/>
    <w:next w:val="Normalny"/>
    <w:link w:val="TytuZnak"/>
    <w:uiPriority w:val="10"/>
    <w:qFormat/>
    <w:rsid w:val="005638EA"/>
    <w:pPr>
      <w:spacing w:before="240" w:after="60"/>
      <w:jc w:val="center"/>
      <w:outlineLvl w:val="0"/>
    </w:pPr>
    <w:rPr>
      <w:rFonts w:ascii="Calibri Light" w:eastAsia="Times New Roman" w:hAnsi="Calibri Light"/>
      <w:b/>
      <w:bCs/>
      <w:kern w:val="28"/>
      <w:sz w:val="32"/>
      <w:szCs w:val="32"/>
    </w:rPr>
  </w:style>
  <w:style w:type="character" w:customStyle="1" w:styleId="TytuZnak">
    <w:name w:val="Tytuł Znak"/>
    <w:link w:val="Tytu"/>
    <w:uiPriority w:val="10"/>
    <w:rsid w:val="005638EA"/>
    <w:rPr>
      <w:rFonts w:ascii="Calibri Light" w:eastAsia="Times New Roman" w:hAnsi="Calibri Light" w:cs="Times New Roman"/>
      <w:b/>
      <w:bCs/>
      <w:kern w:val="28"/>
      <w:sz w:val="32"/>
      <w:szCs w:val="32"/>
      <w:lang w:eastAsia="en-US"/>
    </w:rPr>
  </w:style>
  <w:style w:type="table" w:customStyle="1" w:styleId="Tabela-Siatka1">
    <w:name w:val="Tabela - Siatka1"/>
    <w:basedOn w:val="Standardowy"/>
    <w:next w:val="Tabela-Siatka"/>
    <w:uiPriority w:val="39"/>
    <w:rsid w:val="00EE4AB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EE4AB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39"/>
    <w:unhideWhenUsed/>
    <w:rsid w:val="008702DB"/>
    <w:rPr>
      <w:sz w:val="22"/>
      <w:szCs w:val="22"/>
      <w:lang w:bidi="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39"/>
    <w:rsid w:val="00CD0DE9"/>
    <w:rPr>
      <w:sz w:val="22"/>
      <w:szCs w:val="22"/>
      <w:lang w:eastAsia="en-US" w:bidi="pl-P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3Znak">
    <w:name w:val="Nagłówek 3 Znak"/>
    <w:link w:val="Nagwek3"/>
    <w:uiPriority w:val="9"/>
    <w:rsid w:val="004913CA"/>
    <w:rPr>
      <w:rFonts w:ascii="Calibri Light" w:eastAsia="Times New Roman" w:hAnsi="Calibri Light" w:cs="Times New Roman"/>
      <w:b/>
      <w:bCs/>
      <w:sz w:val="26"/>
      <w:szCs w:val="26"/>
      <w:lang w:eastAsia="en-US"/>
    </w:rPr>
  </w:style>
  <w:style w:type="table" w:customStyle="1" w:styleId="Tabela-Siatka5">
    <w:name w:val="Tabela - Siatka5"/>
    <w:basedOn w:val="Standardowy"/>
    <w:next w:val="Tabela-Siatka"/>
    <w:uiPriority w:val="39"/>
    <w:unhideWhenUsed/>
    <w:rsid w:val="00A8354D"/>
    <w:rPr>
      <w:sz w:val="22"/>
      <w:szCs w:val="22"/>
      <w:lang w:bidi="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
    <w:name w:val="Bez listy1"/>
    <w:next w:val="Bezlisty"/>
    <w:uiPriority w:val="99"/>
    <w:semiHidden/>
    <w:unhideWhenUsed/>
    <w:rsid w:val="007B4546"/>
  </w:style>
  <w:style w:type="character" w:customStyle="1" w:styleId="markedcontent">
    <w:name w:val="markedcontent"/>
    <w:basedOn w:val="Domylnaczcionkaakapitu"/>
    <w:rsid w:val="007B4546"/>
  </w:style>
  <w:style w:type="paragraph" w:styleId="Tekstprzypisudolnego">
    <w:name w:val="footnote text"/>
    <w:basedOn w:val="Normalny"/>
    <w:link w:val="TekstprzypisudolnegoZnak"/>
    <w:uiPriority w:val="99"/>
    <w:semiHidden/>
    <w:unhideWhenUsed/>
    <w:rsid w:val="007B4546"/>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B4546"/>
    <w:rPr>
      <w:lang w:eastAsia="en-US"/>
    </w:rPr>
  </w:style>
  <w:style w:type="character" w:styleId="Odwoanieprzypisudolnego">
    <w:name w:val="footnote reference"/>
    <w:basedOn w:val="Domylnaczcionkaakapitu"/>
    <w:uiPriority w:val="99"/>
    <w:semiHidden/>
    <w:unhideWhenUsed/>
    <w:rsid w:val="007B4546"/>
    <w:rPr>
      <w:vertAlign w:val="superscript"/>
    </w:rPr>
  </w:style>
  <w:style w:type="paragraph" w:styleId="Poprawka">
    <w:name w:val="Revision"/>
    <w:hidden/>
    <w:uiPriority w:val="99"/>
    <w:semiHidden/>
    <w:rsid w:val="007B4546"/>
    <w:rPr>
      <w:sz w:val="22"/>
      <w:szCs w:val="22"/>
      <w:lang w:eastAsia="en-US"/>
    </w:rPr>
  </w:style>
  <w:style w:type="character" w:customStyle="1" w:styleId="highlight">
    <w:name w:val="highlight"/>
    <w:basedOn w:val="Domylnaczcionkaakapitu"/>
    <w:rsid w:val="007B4546"/>
  </w:style>
  <w:style w:type="numbering" w:customStyle="1" w:styleId="Bezlisty2">
    <w:name w:val="Bez listy2"/>
    <w:next w:val="Bezlisty"/>
    <w:uiPriority w:val="99"/>
    <w:semiHidden/>
    <w:unhideWhenUsed/>
    <w:rsid w:val="00473C72"/>
  </w:style>
  <w:style w:type="table" w:customStyle="1" w:styleId="Tabela-Siatka6">
    <w:name w:val="Tabela - Siatka6"/>
    <w:basedOn w:val="Standardowy"/>
    <w:next w:val="Tabela-Siatka"/>
    <w:uiPriority w:val="39"/>
    <w:unhideWhenUsed/>
    <w:rsid w:val="00473C72"/>
    <w:rPr>
      <w:sz w:val="22"/>
      <w:szCs w:val="22"/>
      <w:lang w:bidi="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uiPriority w:val="39"/>
    <w:rsid w:val="00473C7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uiPriority w:val="39"/>
    <w:rsid w:val="00473C7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
    <w:name w:val="Tabela - Siatka31"/>
    <w:basedOn w:val="Standardowy"/>
    <w:next w:val="Tabela-Siatka"/>
    <w:uiPriority w:val="39"/>
    <w:unhideWhenUsed/>
    <w:rsid w:val="00473C72"/>
    <w:rPr>
      <w:sz w:val="22"/>
      <w:szCs w:val="22"/>
      <w:lang w:bidi="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next w:val="Tabela-Siatka"/>
    <w:uiPriority w:val="39"/>
    <w:rsid w:val="00473C72"/>
    <w:rPr>
      <w:sz w:val="22"/>
      <w:szCs w:val="22"/>
      <w:lang w:eastAsia="en-US" w:bidi="pl-P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
    <w:name w:val="Tabela - Siatka51"/>
    <w:basedOn w:val="Standardowy"/>
    <w:next w:val="Tabela-Siatka"/>
    <w:uiPriority w:val="39"/>
    <w:unhideWhenUsed/>
    <w:rsid w:val="00473C72"/>
    <w:rPr>
      <w:sz w:val="22"/>
      <w:szCs w:val="22"/>
      <w:lang w:bidi="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
    <w:name w:val="Bez listy11"/>
    <w:next w:val="Bezlisty"/>
    <w:uiPriority w:val="99"/>
    <w:semiHidden/>
    <w:unhideWhenUsed/>
    <w:rsid w:val="00473C72"/>
  </w:style>
  <w:style w:type="character" w:customStyle="1" w:styleId="normaltextrun">
    <w:name w:val="normaltextrun"/>
    <w:basedOn w:val="Domylnaczcionkaakapitu"/>
    <w:rsid w:val="00A258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96012">
      <w:bodyDiv w:val="1"/>
      <w:marLeft w:val="0"/>
      <w:marRight w:val="0"/>
      <w:marTop w:val="0"/>
      <w:marBottom w:val="0"/>
      <w:divBdr>
        <w:top w:val="none" w:sz="0" w:space="0" w:color="auto"/>
        <w:left w:val="none" w:sz="0" w:space="0" w:color="auto"/>
        <w:bottom w:val="none" w:sz="0" w:space="0" w:color="auto"/>
        <w:right w:val="none" w:sz="0" w:space="0" w:color="auto"/>
      </w:divBdr>
    </w:div>
    <w:div w:id="28993956">
      <w:bodyDiv w:val="1"/>
      <w:marLeft w:val="0"/>
      <w:marRight w:val="0"/>
      <w:marTop w:val="0"/>
      <w:marBottom w:val="0"/>
      <w:divBdr>
        <w:top w:val="none" w:sz="0" w:space="0" w:color="auto"/>
        <w:left w:val="none" w:sz="0" w:space="0" w:color="auto"/>
        <w:bottom w:val="none" w:sz="0" w:space="0" w:color="auto"/>
        <w:right w:val="none" w:sz="0" w:space="0" w:color="auto"/>
      </w:divBdr>
    </w:div>
    <w:div w:id="246040757">
      <w:bodyDiv w:val="1"/>
      <w:marLeft w:val="0"/>
      <w:marRight w:val="0"/>
      <w:marTop w:val="0"/>
      <w:marBottom w:val="0"/>
      <w:divBdr>
        <w:top w:val="none" w:sz="0" w:space="0" w:color="auto"/>
        <w:left w:val="none" w:sz="0" w:space="0" w:color="auto"/>
        <w:bottom w:val="none" w:sz="0" w:space="0" w:color="auto"/>
        <w:right w:val="none" w:sz="0" w:space="0" w:color="auto"/>
      </w:divBdr>
    </w:div>
    <w:div w:id="338313563">
      <w:bodyDiv w:val="1"/>
      <w:marLeft w:val="0"/>
      <w:marRight w:val="0"/>
      <w:marTop w:val="0"/>
      <w:marBottom w:val="0"/>
      <w:divBdr>
        <w:top w:val="none" w:sz="0" w:space="0" w:color="auto"/>
        <w:left w:val="none" w:sz="0" w:space="0" w:color="auto"/>
        <w:bottom w:val="none" w:sz="0" w:space="0" w:color="auto"/>
        <w:right w:val="none" w:sz="0" w:space="0" w:color="auto"/>
      </w:divBdr>
    </w:div>
    <w:div w:id="360017522">
      <w:bodyDiv w:val="1"/>
      <w:marLeft w:val="0"/>
      <w:marRight w:val="0"/>
      <w:marTop w:val="0"/>
      <w:marBottom w:val="0"/>
      <w:divBdr>
        <w:top w:val="none" w:sz="0" w:space="0" w:color="auto"/>
        <w:left w:val="none" w:sz="0" w:space="0" w:color="auto"/>
        <w:bottom w:val="none" w:sz="0" w:space="0" w:color="auto"/>
        <w:right w:val="none" w:sz="0" w:space="0" w:color="auto"/>
      </w:divBdr>
    </w:div>
    <w:div w:id="429551744">
      <w:bodyDiv w:val="1"/>
      <w:marLeft w:val="0"/>
      <w:marRight w:val="0"/>
      <w:marTop w:val="0"/>
      <w:marBottom w:val="0"/>
      <w:divBdr>
        <w:top w:val="none" w:sz="0" w:space="0" w:color="auto"/>
        <w:left w:val="none" w:sz="0" w:space="0" w:color="auto"/>
        <w:bottom w:val="none" w:sz="0" w:space="0" w:color="auto"/>
        <w:right w:val="none" w:sz="0" w:space="0" w:color="auto"/>
      </w:divBdr>
    </w:div>
    <w:div w:id="437288059">
      <w:bodyDiv w:val="1"/>
      <w:marLeft w:val="0"/>
      <w:marRight w:val="0"/>
      <w:marTop w:val="0"/>
      <w:marBottom w:val="0"/>
      <w:divBdr>
        <w:top w:val="none" w:sz="0" w:space="0" w:color="auto"/>
        <w:left w:val="none" w:sz="0" w:space="0" w:color="auto"/>
        <w:bottom w:val="none" w:sz="0" w:space="0" w:color="auto"/>
        <w:right w:val="none" w:sz="0" w:space="0" w:color="auto"/>
      </w:divBdr>
    </w:div>
    <w:div w:id="448209311">
      <w:bodyDiv w:val="1"/>
      <w:marLeft w:val="0"/>
      <w:marRight w:val="0"/>
      <w:marTop w:val="0"/>
      <w:marBottom w:val="0"/>
      <w:divBdr>
        <w:top w:val="none" w:sz="0" w:space="0" w:color="auto"/>
        <w:left w:val="none" w:sz="0" w:space="0" w:color="auto"/>
        <w:bottom w:val="none" w:sz="0" w:space="0" w:color="auto"/>
        <w:right w:val="none" w:sz="0" w:space="0" w:color="auto"/>
      </w:divBdr>
    </w:div>
    <w:div w:id="465436999">
      <w:bodyDiv w:val="1"/>
      <w:marLeft w:val="0"/>
      <w:marRight w:val="0"/>
      <w:marTop w:val="0"/>
      <w:marBottom w:val="0"/>
      <w:divBdr>
        <w:top w:val="none" w:sz="0" w:space="0" w:color="auto"/>
        <w:left w:val="none" w:sz="0" w:space="0" w:color="auto"/>
        <w:bottom w:val="none" w:sz="0" w:space="0" w:color="auto"/>
        <w:right w:val="none" w:sz="0" w:space="0" w:color="auto"/>
      </w:divBdr>
    </w:div>
    <w:div w:id="719328565">
      <w:bodyDiv w:val="1"/>
      <w:marLeft w:val="0"/>
      <w:marRight w:val="0"/>
      <w:marTop w:val="0"/>
      <w:marBottom w:val="0"/>
      <w:divBdr>
        <w:top w:val="none" w:sz="0" w:space="0" w:color="auto"/>
        <w:left w:val="none" w:sz="0" w:space="0" w:color="auto"/>
        <w:bottom w:val="none" w:sz="0" w:space="0" w:color="auto"/>
        <w:right w:val="none" w:sz="0" w:space="0" w:color="auto"/>
      </w:divBdr>
    </w:div>
    <w:div w:id="809977846">
      <w:bodyDiv w:val="1"/>
      <w:marLeft w:val="0"/>
      <w:marRight w:val="0"/>
      <w:marTop w:val="0"/>
      <w:marBottom w:val="0"/>
      <w:divBdr>
        <w:top w:val="none" w:sz="0" w:space="0" w:color="auto"/>
        <w:left w:val="none" w:sz="0" w:space="0" w:color="auto"/>
        <w:bottom w:val="none" w:sz="0" w:space="0" w:color="auto"/>
        <w:right w:val="none" w:sz="0" w:space="0" w:color="auto"/>
      </w:divBdr>
    </w:div>
    <w:div w:id="886920006">
      <w:bodyDiv w:val="1"/>
      <w:marLeft w:val="0"/>
      <w:marRight w:val="0"/>
      <w:marTop w:val="0"/>
      <w:marBottom w:val="0"/>
      <w:divBdr>
        <w:top w:val="none" w:sz="0" w:space="0" w:color="auto"/>
        <w:left w:val="none" w:sz="0" w:space="0" w:color="auto"/>
        <w:bottom w:val="none" w:sz="0" w:space="0" w:color="auto"/>
        <w:right w:val="none" w:sz="0" w:space="0" w:color="auto"/>
      </w:divBdr>
    </w:div>
    <w:div w:id="1134832223">
      <w:bodyDiv w:val="1"/>
      <w:marLeft w:val="0"/>
      <w:marRight w:val="0"/>
      <w:marTop w:val="0"/>
      <w:marBottom w:val="0"/>
      <w:divBdr>
        <w:top w:val="none" w:sz="0" w:space="0" w:color="auto"/>
        <w:left w:val="none" w:sz="0" w:space="0" w:color="auto"/>
        <w:bottom w:val="none" w:sz="0" w:space="0" w:color="auto"/>
        <w:right w:val="none" w:sz="0" w:space="0" w:color="auto"/>
      </w:divBdr>
    </w:div>
    <w:div w:id="1282766030">
      <w:bodyDiv w:val="1"/>
      <w:marLeft w:val="0"/>
      <w:marRight w:val="0"/>
      <w:marTop w:val="0"/>
      <w:marBottom w:val="0"/>
      <w:divBdr>
        <w:top w:val="none" w:sz="0" w:space="0" w:color="auto"/>
        <w:left w:val="none" w:sz="0" w:space="0" w:color="auto"/>
        <w:bottom w:val="none" w:sz="0" w:space="0" w:color="auto"/>
        <w:right w:val="none" w:sz="0" w:space="0" w:color="auto"/>
      </w:divBdr>
    </w:div>
    <w:div w:id="1430807294">
      <w:bodyDiv w:val="1"/>
      <w:marLeft w:val="0"/>
      <w:marRight w:val="0"/>
      <w:marTop w:val="0"/>
      <w:marBottom w:val="0"/>
      <w:divBdr>
        <w:top w:val="none" w:sz="0" w:space="0" w:color="auto"/>
        <w:left w:val="none" w:sz="0" w:space="0" w:color="auto"/>
        <w:bottom w:val="none" w:sz="0" w:space="0" w:color="auto"/>
        <w:right w:val="none" w:sz="0" w:space="0" w:color="auto"/>
      </w:divBdr>
    </w:div>
    <w:div w:id="1551573942">
      <w:bodyDiv w:val="1"/>
      <w:marLeft w:val="0"/>
      <w:marRight w:val="0"/>
      <w:marTop w:val="0"/>
      <w:marBottom w:val="0"/>
      <w:divBdr>
        <w:top w:val="none" w:sz="0" w:space="0" w:color="auto"/>
        <w:left w:val="none" w:sz="0" w:space="0" w:color="auto"/>
        <w:bottom w:val="none" w:sz="0" w:space="0" w:color="auto"/>
        <w:right w:val="none" w:sz="0" w:space="0" w:color="auto"/>
      </w:divBdr>
    </w:div>
    <w:div w:id="1592472503">
      <w:bodyDiv w:val="1"/>
      <w:marLeft w:val="0"/>
      <w:marRight w:val="0"/>
      <w:marTop w:val="0"/>
      <w:marBottom w:val="0"/>
      <w:divBdr>
        <w:top w:val="none" w:sz="0" w:space="0" w:color="auto"/>
        <w:left w:val="none" w:sz="0" w:space="0" w:color="auto"/>
        <w:bottom w:val="none" w:sz="0" w:space="0" w:color="auto"/>
        <w:right w:val="none" w:sz="0" w:space="0" w:color="auto"/>
      </w:divBdr>
    </w:div>
    <w:div w:id="1810435689">
      <w:bodyDiv w:val="1"/>
      <w:marLeft w:val="0"/>
      <w:marRight w:val="0"/>
      <w:marTop w:val="0"/>
      <w:marBottom w:val="0"/>
      <w:divBdr>
        <w:top w:val="none" w:sz="0" w:space="0" w:color="auto"/>
        <w:left w:val="none" w:sz="0" w:space="0" w:color="auto"/>
        <w:bottom w:val="none" w:sz="0" w:space="0" w:color="auto"/>
        <w:right w:val="none" w:sz="0" w:space="0" w:color="auto"/>
      </w:divBdr>
    </w:div>
    <w:div w:id="1836023566">
      <w:bodyDiv w:val="1"/>
      <w:marLeft w:val="0"/>
      <w:marRight w:val="0"/>
      <w:marTop w:val="0"/>
      <w:marBottom w:val="0"/>
      <w:divBdr>
        <w:top w:val="none" w:sz="0" w:space="0" w:color="auto"/>
        <w:left w:val="none" w:sz="0" w:space="0" w:color="auto"/>
        <w:bottom w:val="none" w:sz="0" w:space="0" w:color="auto"/>
        <w:right w:val="none" w:sz="0" w:space="0" w:color="auto"/>
      </w:divBdr>
    </w:div>
    <w:div w:id="2042123595">
      <w:bodyDiv w:val="1"/>
      <w:marLeft w:val="0"/>
      <w:marRight w:val="0"/>
      <w:marTop w:val="0"/>
      <w:marBottom w:val="0"/>
      <w:divBdr>
        <w:top w:val="none" w:sz="0" w:space="0" w:color="auto"/>
        <w:left w:val="none" w:sz="0" w:space="0" w:color="auto"/>
        <w:bottom w:val="none" w:sz="0" w:space="0" w:color="auto"/>
        <w:right w:val="none" w:sz="0" w:space="0" w:color="auto"/>
      </w:divBdr>
    </w:div>
    <w:div w:id="2099516694">
      <w:bodyDiv w:val="1"/>
      <w:marLeft w:val="0"/>
      <w:marRight w:val="0"/>
      <w:marTop w:val="0"/>
      <w:marBottom w:val="0"/>
      <w:divBdr>
        <w:top w:val="none" w:sz="0" w:space="0" w:color="auto"/>
        <w:left w:val="none" w:sz="0" w:space="0" w:color="auto"/>
        <w:bottom w:val="none" w:sz="0" w:space="0" w:color="auto"/>
        <w:right w:val="none" w:sz="0" w:space="0" w:color="auto"/>
      </w:divBdr>
    </w:div>
    <w:div w:id="2102674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p.europa.eu/webpub/eca/special-reports/eu-support-in-tourism-27-2021/p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undusze.malopolska.pl/node/614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gov.pl/web/mswia/lista-osob-i-podmiotow-objetych-sankcjami" TargetMode="External"/><Relationship Id="rId4" Type="http://schemas.openxmlformats.org/officeDocument/2006/relationships/settings" Target="settings.xml"/><Relationship Id="rId9" Type="http://schemas.openxmlformats.org/officeDocument/2006/relationships/hyperlink" Target="https://www.gov.pl/web/mswia/lista-osob-i-podmiotow-objetych-sankcjami"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D3053F-ED7C-4533-BDB1-30481D7A7F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45</Pages>
  <Words>8783</Words>
  <Characters>52704</Characters>
  <Application>Microsoft Office Word</Application>
  <DocSecurity>0</DocSecurity>
  <Lines>439</Lines>
  <Paragraphs>122</Paragraphs>
  <ScaleCrop>false</ScaleCrop>
  <HeadingPairs>
    <vt:vector size="2" baseType="variant">
      <vt:variant>
        <vt:lpstr>Tytuł</vt:lpstr>
      </vt:variant>
      <vt:variant>
        <vt:i4>1</vt:i4>
      </vt:variant>
    </vt:vector>
  </HeadingPairs>
  <TitlesOfParts>
    <vt:vector size="1" baseType="lpstr">
      <vt:lpstr>Uchwała 12/21 KM RPO WM</vt:lpstr>
    </vt:vector>
  </TitlesOfParts>
  <Company>UMWM</Company>
  <LinksUpToDate>false</LinksUpToDate>
  <CharactersWithSpaces>61365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12/21 KM RPO WM</dc:title>
  <dc:subject/>
  <dc:creator>Renata Kurkiewicz</dc:creator>
  <cp:keywords/>
  <cp:lastModifiedBy>Iwona</cp:lastModifiedBy>
  <cp:revision>28</cp:revision>
  <cp:lastPrinted>2024-08-01T08:41:00Z</cp:lastPrinted>
  <dcterms:created xsi:type="dcterms:W3CDTF">2024-10-08T07:54:00Z</dcterms:created>
  <dcterms:modified xsi:type="dcterms:W3CDTF">2026-09-18T11:13:00Z</dcterms:modified>
</cp:coreProperties>
</file>