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CD1" w:rsidRDefault="00502CD1" w:rsidP="00502CD1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>
        <w:rPr>
          <w:rFonts w:cstheme="minorHAnsi"/>
          <w:iCs/>
          <w:color w:val="000000"/>
          <w:sz w:val="18"/>
          <w:szCs w:val="18"/>
        </w:rPr>
        <w:t xml:space="preserve">Załącznik nr 4 do Regulaminu naboru wniosków o przyznanie pomocy </w:t>
      </w:r>
      <w:r>
        <w:rPr>
          <w:rFonts w:cstheme="minorHAnsi"/>
          <w:iCs/>
          <w:color w:val="000000"/>
          <w:sz w:val="18"/>
          <w:szCs w:val="18"/>
        </w:rPr>
        <w:br/>
        <w:t xml:space="preserve">w zakresie 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Ochrona </w:t>
      </w:r>
      <w:r>
        <w:rPr>
          <w:rFonts w:cstheme="minorHAnsi"/>
          <w:iCs/>
          <w:color w:val="000000"/>
          <w:sz w:val="18"/>
          <w:szCs w:val="18"/>
        </w:rPr>
        <w:t>d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ziedzictwa </w:t>
      </w:r>
      <w:r>
        <w:rPr>
          <w:rFonts w:cstheme="minorHAnsi"/>
          <w:iCs/>
          <w:color w:val="000000"/>
          <w:sz w:val="18"/>
          <w:szCs w:val="18"/>
        </w:rPr>
        <w:t>k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ulturowego </w:t>
      </w:r>
      <w:r>
        <w:rPr>
          <w:rFonts w:cstheme="minorHAnsi"/>
          <w:iCs/>
          <w:color w:val="000000"/>
          <w:sz w:val="18"/>
          <w:szCs w:val="18"/>
        </w:rPr>
        <w:t>l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ub </w:t>
      </w:r>
      <w:r>
        <w:rPr>
          <w:rFonts w:cstheme="minorHAnsi"/>
          <w:iCs/>
          <w:color w:val="000000"/>
          <w:sz w:val="18"/>
          <w:szCs w:val="18"/>
        </w:rPr>
        <w:t>p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rzyrodniczego </w:t>
      </w:r>
      <w:r>
        <w:rPr>
          <w:rFonts w:cstheme="minorHAnsi"/>
          <w:iCs/>
          <w:color w:val="000000"/>
          <w:sz w:val="18"/>
          <w:szCs w:val="18"/>
        </w:rPr>
        <w:t>p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olskiej </w:t>
      </w:r>
      <w:r>
        <w:rPr>
          <w:rFonts w:cstheme="minorHAnsi"/>
          <w:iCs/>
          <w:color w:val="000000"/>
          <w:sz w:val="18"/>
          <w:szCs w:val="18"/>
        </w:rPr>
        <w:t>w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si </w:t>
      </w:r>
      <w:r>
        <w:rPr>
          <w:rFonts w:cstheme="minorHAnsi"/>
          <w:iCs/>
          <w:color w:val="000000"/>
          <w:sz w:val="18"/>
          <w:szCs w:val="18"/>
        </w:rPr>
        <w:t xml:space="preserve">nr </w:t>
      </w:r>
      <w:r w:rsidR="00655EDA">
        <w:rPr>
          <w:rFonts w:cstheme="minorHAnsi"/>
          <w:iCs/>
          <w:color w:val="000000"/>
          <w:sz w:val="18"/>
          <w:szCs w:val="18"/>
        </w:rPr>
        <w:t xml:space="preserve">690 </w:t>
      </w:r>
      <w:r w:rsidR="00D13479" w:rsidRPr="00D13479">
        <w:rPr>
          <w:rFonts w:cstheme="minorHAnsi"/>
          <w:iCs/>
          <w:color w:val="000000"/>
          <w:sz w:val="18"/>
          <w:szCs w:val="18"/>
        </w:rPr>
        <w:t>545</w:t>
      </w:r>
    </w:p>
    <w:p w:rsidR="00C34CA4" w:rsidRPr="00C34CA4" w:rsidRDefault="00C34CA4" w:rsidP="00C34CA4">
      <w:pPr>
        <w:jc w:val="right"/>
      </w:pPr>
    </w:p>
    <w:p w:rsidR="00AD2EED" w:rsidRDefault="00AD2EED" w:rsidP="00C34CA4">
      <w:pPr>
        <w:jc w:val="center"/>
        <w:rPr>
          <w:b/>
          <w:sz w:val="28"/>
        </w:rPr>
      </w:pPr>
      <w:r>
        <w:rPr>
          <w:b/>
          <w:sz w:val="28"/>
        </w:rPr>
        <w:t>OPIS OPERACJI</w:t>
      </w:r>
    </w:p>
    <w:p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 xml:space="preserve">NABÓR WNIOSKÓW O PRZYZNANIE POMOCY nr </w:t>
      </w:r>
      <w:bookmarkStart w:id="0" w:name="_GoBack"/>
      <w:r w:rsidR="00AD2EED">
        <w:rPr>
          <w:b/>
          <w:sz w:val="28"/>
        </w:rPr>
        <w:t>6</w:t>
      </w:r>
      <w:r w:rsidR="00655EDA">
        <w:rPr>
          <w:b/>
          <w:sz w:val="28"/>
        </w:rPr>
        <w:t>90</w:t>
      </w:r>
      <w:bookmarkEnd w:id="0"/>
      <w:r w:rsidR="00655EDA">
        <w:rPr>
          <w:b/>
          <w:sz w:val="28"/>
        </w:rPr>
        <w:t xml:space="preserve"> </w:t>
      </w:r>
      <w:r w:rsidR="00D13479" w:rsidRPr="00D13479">
        <w:rPr>
          <w:b/>
          <w:sz w:val="28"/>
        </w:rPr>
        <w:t>545</w:t>
      </w:r>
    </w:p>
    <w:p w:rsid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 xml:space="preserve">na operacje w zakresie: </w:t>
      </w:r>
      <w:r w:rsidR="00BC7A46">
        <w:rPr>
          <w:b/>
          <w:sz w:val="28"/>
        </w:rPr>
        <w:t>O</w:t>
      </w:r>
      <w:r w:rsidR="00BC7A46" w:rsidRPr="00BC7A46">
        <w:rPr>
          <w:b/>
          <w:sz w:val="28"/>
        </w:rPr>
        <w:t>chrona dziedzictwa kulturowego lub przyrodniczego polskiej wsi</w:t>
      </w:r>
    </w:p>
    <w:p w:rsidR="00321D49" w:rsidRDefault="00321D49" w:rsidP="00321D49">
      <w:pPr>
        <w:rPr>
          <w:b/>
          <w:sz w:val="28"/>
        </w:rPr>
      </w:pPr>
      <w:r>
        <w:rPr>
          <w:b/>
          <w:sz w:val="28"/>
        </w:rPr>
        <w:t xml:space="preserve">Cel: </w:t>
      </w:r>
      <w:r w:rsidR="00AD2EED" w:rsidRPr="00AD2EED">
        <w:rPr>
          <w:b/>
          <w:sz w:val="28"/>
        </w:rPr>
        <w:t xml:space="preserve">1. Utworzenie Myślenickiej Strefy Przemysłu Czasu </w:t>
      </w:r>
      <w:r w:rsidR="009276FB" w:rsidRPr="00AD2EED">
        <w:rPr>
          <w:b/>
          <w:sz w:val="28"/>
        </w:rPr>
        <w:t>Wolnego i</w:t>
      </w:r>
      <w:r w:rsidR="00AD2EED" w:rsidRPr="00AD2EED">
        <w:rPr>
          <w:b/>
          <w:sz w:val="28"/>
        </w:rPr>
        <w:t xml:space="preserve"> rozwoju przedsiębiorczości</w:t>
      </w:r>
    </w:p>
    <w:p w:rsid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 xml:space="preserve">rzedsięwzięcie: </w:t>
      </w:r>
      <w:r w:rsidR="00BC7A46" w:rsidRPr="00BC7A46">
        <w:rPr>
          <w:b/>
          <w:sz w:val="28"/>
        </w:rPr>
        <w:t>1.3. Rewitalizacja zabytków</w:t>
      </w:r>
    </w:p>
    <w:p w:rsidR="00C34CA4" w:rsidRDefault="00C34CA4" w:rsidP="00C34CA4">
      <w:pPr>
        <w:jc w:val="center"/>
      </w:pP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zgodności operacji z celem LSR: …</w:t>
      </w:r>
      <w:r w:rsidR="00A577C1">
        <w:rPr>
          <w:b/>
          <w:i/>
          <w:sz w:val="24"/>
        </w:rPr>
        <w:t>……………………………………………………………….</w:t>
      </w:r>
      <w:r w:rsidR="0006577A">
        <w:rPr>
          <w:b/>
          <w:i/>
          <w:sz w:val="24"/>
        </w:rPr>
        <w:t>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 xml:space="preserve">Stan przygotowań do </w:t>
      </w:r>
      <w:r w:rsidR="00BE49C0">
        <w:rPr>
          <w:b/>
          <w:i/>
          <w:sz w:val="24"/>
        </w:rPr>
        <w:t>realizacji operacji</w:t>
      </w:r>
      <w:r w:rsidR="003F466F" w:rsidRPr="004C3D6F">
        <w:rPr>
          <w:b/>
          <w:i/>
          <w:sz w:val="24"/>
        </w:rPr>
        <w:t>:</w:t>
      </w:r>
    </w:p>
    <w:p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BE49C0">
        <w:rPr>
          <w:b/>
          <w:i/>
          <w:sz w:val="24"/>
        </w:rPr>
        <w:t xml:space="preserve"> w zakresie zadań inwestycyjnych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zakres planowanej </w:t>
      </w:r>
      <w:r w:rsidR="00BE49C0">
        <w:rPr>
          <w:b/>
          <w:i/>
          <w:sz w:val="24"/>
        </w:rPr>
        <w:t>do realizacji inwestycji</w:t>
      </w:r>
      <w:r w:rsidR="004C5D0D">
        <w:rPr>
          <w:b/>
          <w:i/>
          <w:sz w:val="24"/>
        </w:rPr>
        <w:t>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587" w:rsidRPr="00F13587" w:rsidRDefault="00F13587" w:rsidP="00321D49">
      <w:pPr>
        <w:rPr>
          <w:sz w:val="24"/>
        </w:rPr>
      </w:pPr>
    </w:p>
    <w:p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</w:t>
      </w:r>
      <w:r w:rsidR="00BB6119">
        <w:rPr>
          <w:b/>
          <w:i/>
          <w:sz w:val="24"/>
        </w:rPr>
        <w:t>iadczeniu usług (jeśli dotyczy)</w:t>
      </w:r>
    </w:p>
    <w:p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BB611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lastRenderedPageBreak/>
        <w:t>etapy realizacji operacji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086" w:rsidRPr="004C3D6F" w:rsidRDefault="00AD4086" w:rsidP="00AD4086">
      <w:pPr>
        <w:rPr>
          <w:b/>
          <w:i/>
          <w:sz w:val="24"/>
        </w:rPr>
      </w:pPr>
      <w:r>
        <w:rPr>
          <w:b/>
          <w:i/>
          <w:sz w:val="24"/>
        </w:rPr>
        <w:t>Uzasadnienie zgodności operacji z warunkami przedstawionymi w Wytycznej szczegółowej w zakresie przyznawania i wypłaty pomocy finansowej</w:t>
      </w:r>
      <w:r w:rsidRPr="00AD4086">
        <w:t xml:space="preserve"> </w:t>
      </w:r>
      <w:r w:rsidRPr="00AD4086">
        <w:rPr>
          <w:b/>
          <w:i/>
          <w:sz w:val="24"/>
        </w:rPr>
        <w:t>w ramach Planu Strategicznego dla Wspólnej Po</w:t>
      </w:r>
      <w:r>
        <w:rPr>
          <w:b/>
          <w:i/>
          <w:sz w:val="24"/>
        </w:rPr>
        <w:t xml:space="preserve">lityki Rolnej na lata 2023–2027 </w:t>
      </w:r>
      <w:r w:rsidRPr="00AD4086">
        <w:rPr>
          <w:b/>
          <w:i/>
          <w:sz w:val="24"/>
        </w:rPr>
        <w:t>dla interwencji I.13.1 LEADER/Rozwój Loka</w:t>
      </w:r>
      <w:r>
        <w:rPr>
          <w:b/>
          <w:i/>
          <w:sz w:val="24"/>
        </w:rPr>
        <w:t xml:space="preserve">lny Kierowany przez Społeczność </w:t>
      </w:r>
      <w:r w:rsidRPr="00AD4086">
        <w:rPr>
          <w:b/>
          <w:i/>
          <w:sz w:val="24"/>
        </w:rPr>
        <w:t>(RLKS) – komponent Wdrażanie LSR</w:t>
      </w:r>
      <w:r>
        <w:rPr>
          <w:b/>
          <w:i/>
          <w:sz w:val="24"/>
        </w:rPr>
        <w:t xml:space="preserve"> , w tym m.in. z warunkiem określonym w:</w:t>
      </w:r>
    </w:p>
    <w:p w:rsidR="001A2C33" w:rsidRPr="00B84DB9" w:rsidRDefault="001A2C33" w:rsidP="0064416B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17 </w:t>
      </w:r>
      <w:r w:rsidR="00B84DB9" w:rsidRPr="00B84DB9">
        <w:rPr>
          <w:b/>
          <w:i/>
          <w:sz w:val="24"/>
        </w:rPr>
        <w:t>W zakresie ochrona dziedzictwa kulturowego polskiej wsi pomoc na operację, która dotyczy inwestycji w obiekt zabytkowy, przyznaje się, jeżeli wnioskodawca wykaże, iż obiekt jest objęty formą ochrony zabytków (np. jest wpisany do ewidencji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zabytków, rejestru zabytków) </w:t>
      </w:r>
      <w:r w:rsidRPr="00B84DB9">
        <w:rPr>
          <w:b/>
          <w:i/>
          <w:sz w:val="24"/>
        </w:rPr>
        <w:t>(jeśli dotyczy).</w:t>
      </w:r>
    </w:p>
    <w:p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C33" w:rsidRPr="00321D49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C33" w:rsidRPr="00321D49" w:rsidRDefault="001A2C33" w:rsidP="001A2C33">
      <w:pPr>
        <w:rPr>
          <w:sz w:val="24"/>
        </w:rPr>
      </w:pPr>
    </w:p>
    <w:p w:rsidR="00AD4086" w:rsidRPr="00321D49" w:rsidRDefault="00AD4086" w:rsidP="00AD4086">
      <w:pPr>
        <w:rPr>
          <w:sz w:val="24"/>
        </w:rPr>
      </w:pPr>
    </w:p>
    <w:sectPr w:rsidR="00AD4086" w:rsidRPr="00321D49" w:rsidSect="00AD2EE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7B" w:rsidRDefault="00E22C7B" w:rsidP="00321D49">
      <w:pPr>
        <w:spacing w:after="0" w:line="240" w:lineRule="auto"/>
      </w:pPr>
      <w:r>
        <w:separator/>
      </w:r>
    </w:p>
  </w:endnote>
  <w:endnote w:type="continuationSeparator" w:id="0">
    <w:p w:rsidR="00E22C7B" w:rsidRDefault="00E22C7B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008282"/>
      <w:docPartObj>
        <w:docPartGallery w:val="Page Numbers (Bottom of Page)"/>
        <w:docPartUnique/>
      </w:docPartObj>
    </w:sdtPr>
    <w:sdtEndPr/>
    <w:sdtContent>
      <w:p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B9">
          <w:rPr>
            <w:noProof/>
          </w:rPr>
          <w:t>4</w:t>
        </w:r>
        <w:r>
          <w:fldChar w:fldCharType="end"/>
        </w:r>
      </w:p>
    </w:sdtContent>
  </w:sdt>
  <w:p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7B" w:rsidRDefault="00E22C7B" w:rsidP="00321D49">
      <w:pPr>
        <w:spacing w:after="0" w:line="240" w:lineRule="auto"/>
      </w:pPr>
      <w:r>
        <w:separator/>
      </w:r>
    </w:p>
  </w:footnote>
  <w:footnote w:type="continuationSeparator" w:id="0">
    <w:p w:rsidR="00E22C7B" w:rsidRDefault="00E22C7B" w:rsidP="0032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EED" w:rsidRDefault="00AD2EED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04113"/>
    <w:rsid w:val="0006577A"/>
    <w:rsid w:val="001A2C33"/>
    <w:rsid w:val="001D312A"/>
    <w:rsid w:val="00242323"/>
    <w:rsid w:val="00321D49"/>
    <w:rsid w:val="003C142A"/>
    <w:rsid w:val="003C603E"/>
    <w:rsid w:val="003F466F"/>
    <w:rsid w:val="004C3D6F"/>
    <w:rsid w:val="004C5D0D"/>
    <w:rsid w:val="00502CD1"/>
    <w:rsid w:val="00516C98"/>
    <w:rsid w:val="00552968"/>
    <w:rsid w:val="005630EB"/>
    <w:rsid w:val="005B4366"/>
    <w:rsid w:val="00655EDA"/>
    <w:rsid w:val="00777BB0"/>
    <w:rsid w:val="007B4689"/>
    <w:rsid w:val="007D791D"/>
    <w:rsid w:val="00844D4C"/>
    <w:rsid w:val="009276FB"/>
    <w:rsid w:val="00953ED4"/>
    <w:rsid w:val="00992579"/>
    <w:rsid w:val="009D6F52"/>
    <w:rsid w:val="009E7B05"/>
    <w:rsid w:val="00A17ABC"/>
    <w:rsid w:val="00A46CBA"/>
    <w:rsid w:val="00A577C1"/>
    <w:rsid w:val="00AD2EED"/>
    <w:rsid w:val="00AD4086"/>
    <w:rsid w:val="00B84DB9"/>
    <w:rsid w:val="00BB15CE"/>
    <w:rsid w:val="00BB6119"/>
    <w:rsid w:val="00BC7A46"/>
    <w:rsid w:val="00BE49C0"/>
    <w:rsid w:val="00C34CA4"/>
    <w:rsid w:val="00C82054"/>
    <w:rsid w:val="00D13479"/>
    <w:rsid w:val="00DA3D11"/>
    <w:rsid w:val="00E22C7B"/>
    <w:rsid w:val="00E247A7"/>
    <w:rsid w:val="00EB1EAD"/>
    <w:rsid w:val="00F13587"/>
    <w:rsid w:val="00F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Iwona</cp:lastModifiedBy>
  <cp:revision>12</cp:revision>
  <dcterms:created xsi:type="dcterms:W3CDTF">2025-11-21T08:22:00Z</dcterms:created>
  <dcterms:modified xsi:type="dcterms:W3CDTF">2025-12-31T07:05:00Z</dcterms:modified>
</cp:coreProperties>
</file>